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A8EC0" w14:textId="77777777" w:rsidR="00F16689" w:rsidRPr="00F16689" w:rsidRDefault="00F16689" w:rsidP="00F16689">
      <w:pPr>
        <w:keepNext/>
        <w:spacing w:after="0" w:line="240" w:lineRule="auto"/>
        <w:outlineLvl w:val="4"/>
        <w:rPr>
          <w:rFonts w:ascii="Times New Roman" w:eastAsia="Times New Roman" w:hAnsi="Times New Roman" w:cs="Times New Roman"/>
          <w:b/>
          <w:color w:val="008000"/>
          <w:sz w:val="28"/>
          <w:szCs w:val="20"/>
          <w:u w:val="single"/>
        </w:rPr>
      </w:pPr>
      <w:bookmarkStart w:id="0" w:name="_GoBack"/>
      <w:bookmarkEnd w:id="0"/>
    </w:p>
    <w:p w14:paraId="56D346D2" w14:textId="77777777" w:rsidR="00F16689" w:rsidRPr="00F16689" w:rsidRDefault="00F16689" w:rsidP="00F16689">
      <w:pPr>
        <w:spacing w:after="0" w:line="240" w:lineRule="auto"/>
        <w:rPr>
          <w:rFonts w:ascii="Times New Roman" w:eastAsia="Times New Roman" w:hAnsi="Times New Roman" w:cs="Times New Roman"/>
          <w:color w:val="008000"/>
          <w:sz w:val="20"/>
          <w:szCs w:val="20"/>
        </w:rPr>
      </w:pPr>
    </w:p>
    <w:p w14:paraId="0250D5C9" w14:textId="77777777" w:rsidR="00F16689" w:rsidRPr="00F16689" w:rsidRDefault="00F16689" w:rsidP="00F16689">
      <w:pPr>
        <w:spacing w:after="0" w:line="240" w:lineRule="auto"/>
        <w:rPr>
          <w:rFonts w:ascii="Times New Roman" w:eastAsia="Times New Roman" w:hAnsi="Times New Roman" w:cs="Times New Roman"/>
          <w:color w:val="008000"/>
          <w:sz w:val="20"/>
          <w:szCs w:val="20"/>
        </w:rPr>
      </w:pPr>
    </w:p>
    <w:p w14:paraId="72263E48"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40304E30"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183465ED"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2D36EA73"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2ECCFDD8"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09330690"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058F738B" w14:textId="77777777" w:rsidR="00F16689" w:rsidRDefault="00F16689" w:rsidP="00F16689">
      <w:pPr>
        <w:spacing w:after="0" w:line="240" w:lineRule="auto"/>
        <w:jc w:val="center"/>
        <w:rPr>
          <w:rFonts w:ascii="Times New Roman" w:eastAsia="Times New Roman" w:hAnsi="Times New Roman" w:cs="Times New Roman"/>
          <w:b/>
          <w:color w:val="008000"/>
          <w:sz w:val="24"/>
          <w:szCs w:val="24"/>
        </w:rPr>
      </w:pPr>
    </w:p>
    <w:p w14:paraId="1B8CC017" w14:textId="77777777" w:rsidR="006B1934" w:rsidRDefault="006B1934" w:rsidP="00F16689">
      <w:pPr>
        <w:spacing w:after="0" w:line="240" w:lineRule="auto"/>
        <w:jc w:val="center"/>
        <w:rPr>
          <w:rFonts w:ascii="Times New Roman" w:eastAsia="Times New Roman" w:hAnsi="Times New Roman" w:cs="Times New Roman"/>
          <w:b/>
          <w:color w:val="008000"/>
          <w:sz w:val="24"/>
          <w:szCs w:val="24"/>
        </w:rPr>
      </w:pPr>
    </w:p>
    <w:p w14:paraId="01B1EF5A" w14:textId="77777777" w:rsidR="006B1934" w:rsidRPr="00F16689" w:rsidRDefault="006B1934" w:rsidP="00F16689">
      <w:pPr>
        <w:spacing w:after="0" w:line="240" w:lineRule="auto"/>
        <w:jc w:val="center"/>
        <w:rPr>
          <w:rFonts w:ascii="Times New Roman" w:eastAsia="Times New Roman" w:hAnsi="Times New Roman" w:cs="Times New Roman"/>
          <w:b/>
          <w:color w:val="008000"/>
          <w:sz w:val="24"/>
          <w:szCs w:val="24"/>
        </w:rPr>
      </w:pPr>
    </w:p>
    <w:p w14:paraId="6B505BEF"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04E3C1C2"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rPr>
      </w:pPr>
    </w:p>
    <w:p w14:paraId="308CF28A" w14:textId="77777777" w:rsidR="00F16689" w:rsidRPr="003464F6" w:rsidRDefault="00F16689" w:rsidP="00F16689">
      <w:pPr>
        <w:keepNext/>
        <w:spacing w:after="0" w:line="240" w:lineRule="auto"/>
        <w:jc w:val="center"/>
        <w:outlineLvl w:val="0"/>
        <w:rPr>
          <w:rFonts w:ascii="Times New Roman" w:eastAsia="Times New Roman" w:hAnsi="Times New Roman" w:cs="Times New Roman"/>
          <w:b/>
          <w:color w:val="000000" w:themeColor="text1"/>
          <w:sz w:val="40"/>
          <w:szCs w:val="40"/>
          <w:lang w:val="it-IT"/>
        </w:rPr>
      </w:pPr>
      <w:r w:rsidRPr="003464F6">
        <w:rPr>
          <w:rFonts w:ascii="Times New Roman" w:eastAsia="Times New Roman" w:hAnsi="Times New Roman" w:cs="Times New Roman"/>
          <w:b/>
          <w:color w:val="000000" w:themeColor="text1"/>
          <w:sz w:val="40"/>
          <w:szCs w:val="40"/>
          <w:lang w:val="it-IT"/>
        </w:rPr>
        <w:t xml:space="preserve">IDENTIFICARE MORFOLOGICĂ  </w:t>
      </w:r>
    </w:p>
    <w:p w14:paraId="2A41616A" w14:textId="4DAD038A" w:rsidR="00F16689" w:rsidRPr="003464F6" w:rsidRDefault="00F16689" w:rsidP="00F16689">
      <w:pPr>
        <w:keepNext/>
        <w:spacing w:after="0" w:line="240" w:lineRule="auto"/>
        <w:jc w:val="center"/>
        <w:outlineLvl w:val="0"/>
        <w:rPr>
          <w:rFonts w:ascii="Times New Roman" w:eastAsia="Times New Roman" w:hAnsi="Times New Roman" w:cs="Times New Roman"/>
          <w:b/>
          <w:color w:val="000000" w:themeColor="text1"/>
          <w:sz w:val="40"/>
          <w:szCs w:val="40"/>
          <w:lang w:val="it-IT"/>
        </w:rPr>
      </w:pPr>
      <w:r w:rsidRPr="003464F6">
        <w:rPr>
          <w:rFonts w:ascii="Times New Roman" w:eastAsia="Times New Roman" w:hAnsi="Times New Roman" w:cs="Times New Roman"/>
          <w:b/>
          <w:color w:val="000000" w:themeColor="text1"/>
          <w:sz w:val="40"/>
          <w:szCs w:val="40"/>
          <w:lang w:val="it-IT"/>
        </w:rPr>
        <w:t xml:space="preserve">INSECTE ORDINUL </w:t>
      </w:r>
      <w:r w:rsidR="00426FDD" w:rsidRPr="003464F6">
        <w:rPr>
          <w:rFonts w:ascii="Times New Roman" w:eastAsia="Times New Roman" w:hAnsi="Times New Roman" w:cs="Times New Roman"/>
          <w:b/>
          <w:color w:val="000000" w:themeColor="text1"/>
          <w:sz w:val="40"/>
          <w:szCs w:val="40"/>
          <w:lang w:val="it-IT"/>
        </w:rPr>
        <w:t>LEPI</w:t>
      </w:r>
      <w:r w:rsidRPr="003464F6">
        <w:rPr>
          <w:rFonts w:ascii="Times New Roman" w:eastAsia="Times New Roman" w:hAnsi="Times New Roman" w:cs="Times New Roman"/>
          <w:b/>
          <w:color w:val="000000" w:themeColor="text1"/>
          <w:sz w:val="40"/>
          <w:szCs w:val="40"/>
          <w:lang w:val="it-IT"/>
        </w:rPr>
        <w:t>D</w:t>
      </w:r>
      <w:r w:rsidR="00426FDD" w:rsidRPr="003464F6">
        <w:rPr>
          <w:rFonts w:ascii="Times New Roman" w:eastAsia="Times New Roman" w:hAnsi="Times New Roman" w:cs="Times New Roman"/>
          <w:b/>
          <w:color w:val="000000" w:themeColor="text1"/>
          <w:sz w:val="40"/>
          <w:szCs w:val="40"/>
          <w:lang w:val="it-IT"/>
        </w:rPr>
        <w:t>O</w:t>
      </w:r>
      <w:r w:rsidRPr="003464F6">
        <w:rPr>
          <w:rFonts w:ascii="Times New Roman" w:eastAsia="Times New Roman" w:hAnsi="Times New Roman" w:cs="Times New Roman"/>
          <w:b/>
          <w:color w:val="000000" w:themeColor="text1"/>
          <w:sz w:val="40"/>
          <w:szCs w:val="40"/>
          <w:lang w:val="it-IT"/>
        </w:rPr>
        <w:t>PTERA</w:t>
      </w:r>
    </w:p>
    <w:p w14:paraId="2942EBB6" w14:textId="77777777" w:rsidR="00F16689" w:rsidRPr="003464F6" w:rsidRDefault="00F16689" w:rsidP="00F16689">
      <w:pPr>
        <w:tabs>
          <w:tab w:val="left" w:pos="2477"/>
        </w:tabs>
        <w:spacing w:after="0" w:line="240" w:lineRule="auto"/>
        <w:rPr>
          <w:rFonts w:ascii="Times New Roman" w:eastAsia="Times New Roman" w:hAnsi="Times New Roman" w:cs="Times New Roman"/>
          <w:b/>
          <w:color w:val="000000" w:themeColor="text1"/>
          <w:sz w:val="40"/>
          <w:szCs w:val="40"/>
          <w:lang w:val="it-IT"/>
        </w:rPr>
      </w:pPr>
    </w:p>
    <w:p w14:paraId="0759748C" w14:textId="77777777" w:rsidR="00F16689" w:rsidRPr="00F16689" w:rsidRDefault="00F16689" w:rsidP="00F16689">
      <w:pPr>
        <w:spacing w:after="0" w:line="240" w:lineRule="auto"/>
        <w:jc w:val="center"/>
        <w:rPr>
          <w:rFonts w:ascii="Times New Roman" w:eastAsia="Times New Roman" w:hAnsi="Times New Roman" w:cs="Times New Roman"/>
          <w:b/>
          <w:color w:val="008000"/>
          <w:sz w:val="24"/>
          <w:szCs w:val="24"/>
          <w:lang w:val="it-IT"/>
        </w:rPr>
      </w:pPr>
    </w:p>
    <w:p w14:paraId="0DD8C0A8" w14:textId="77777777" w:rsidR="00F16689" w:rsidRDefault="00F16689" w:rsidP="00F16689">
      <w:pPr>
        <w:spacing w:after="0" w:line="240" w:lineRule="auto"/>
        <w:rPr>
          <w:rFonts w:ascii="Times New Roman" w:eastAsia="Times New Roman" w:hAnsi="Times New Roman" w:cs="Times New Roman"/>
          <w:b/>
          <w:bCs/>
          <w:i/>
          <w:iCs/>
          <w:color w:val="008000"/>
          <w:sz w:val="40"/>
          <w:szCs w:val="40"/>
          <w:lang w:val="ro-RO"/>
        </w:rPr>
      </w:pPr>
    </w:p>
    <w:p w14:paraId="7D06C006" w14:textId="77777777" w:rsidR="00247837" w:rsidRDefault="00247837" w:rsidP="00F16689">
      <w:pPr>
        <w:spacing w:after="0" w:line="240" w:lineRule="auto"/>
        <w:rPr>
          <w:rFonts w:ascii="Times New Roman" w:eastAsia="Times New Roman" w:hAnsi="Times New Roman" w:cs="Times New Roman"/>
          <w:b/>
          <w:bCs/>
          <w:i/>
          <w:iCs/>
          <w:color w:val="008000"/>
          <w:sz w:val="40"/>
          <w:szCs w:val="40"/>
          <w:lang w:val="ro-RO"/>
        </w:rPr>
      </w:pPr>
    </w:p>
    <w:p w14:paraId="0701B380" w14:textId="77777777" w:rsidR="00247837" w:rsidRDefault="00247837" w:rsidP="00F16689">
      <w:pPr>
        <w:spacing w:after="0" w:line="240" w:lineRule="auto"/>
        <w:rPr>
          <w:rFonts w:ascii="Times New Roman" w:eastAsia="Times New Roman" w:hAnsi="Times New Roman" w:cs="Times New Roman"/>
          <w:b/>
          <w:bCs/>
          <w:i/>
          <w:iCs/>
          <w:color w:val="008000"/>
          <w:sz w:val="40"/>
          <w:szCs w:val="40"/>
          <w:lang w:val="ro-RO"/>
        </w:rPr>
      </w:pPr>
    </w:p>
    <w:p w14:paraId="674FD8A4" w14:textId="77777777" w:rsidR="00247837" w:rsidRDefault="00247837" w:rsidP="00F16689">
      <w:pPr>
        <w:spacing w:after="0" w:line="240" w:lineRule="auto"/>
        <w:rPr>
          <w:rFonts w:ascii="Times New Roman" w:eastAsia="Times New Roman" w:hAnsi="Times New Roman" w:cs="Times New Roman"/>
          <w:b/>
          <w:bCs/>
          <w:i/>
          <w:iCs/>
          <w:color w:val="008000"/>
          <w:sz w:val="40"/>
          <w:szCs w:val="40"/>
          <w:lang w:val="ro-RO"/>
        </w:rPr>
      </w:pPr>
    </w:p>
    <w:p w14:paraId="7D36ECAF" w14:textId="77777777" w:rsidR="00247837" w:rsidRDefault="00247837" w:rsidP="00F16689">
      <w:pPr>
        <w:spacing w:after="0" w:line="240" w:lineRule="auto"/>
        <w:rPr>
          <w:rFonts w:ascii="Times New Roman" w:eastAsia="Times New Roman" w:hAnsi="Times New Roman" w:cs="Times New Roman"/>
          <w:b/>
          <w:bCs/>
          <w:i/>
          <w:iCs/>
          <w:color w:val="008000"/>
          <w:sz w:val="40"/>
          <w:szCs w:val="40"/>
          <w:lang w:val="ro-RO"/>
        </w:rPr>
      </w:pPr>
    </w:p>
    <w:p w14:paraId="3F22DF00" w14:textId="77777777" w:rsidR="00247837" w:rsidRDefault="00247837" w:rsidP="00F16689">
      <w:pPr>
        <w:spacing w:after="0" w:line="240" w:lineRule="auto"/>
        <w:rPr>
          <w:rFonts w:ascii="Times New Roman" w:eastAsia="Times New Roman" w:hAnsi="Times New Roman" w:cs="Times New Roman"/>
          <w:b/>
          <w:bCs/>
          <w:i/>
          <w:iCs/>
          <w:color w:val="008000"/>
          <w:sz w:val="40"/>
          <w:szCs w:val="40"/>
          <w:lang w:val="ro-RO"/>
        </w:rPr>
      </w:pPr>
    </w:p>
    <w:p w14:paraId="249E735A" w14:textId="77777777" w:rsidR="00503CF2" w:rsidRDefault="00503CF2" w:rsidP="00F16689">
      <w:pPr>
        <w:spacing w:after="0" w:line="240" w:lineRule="auto"/>
        <w:rPr>
          <w:rFonts w:ascii="Times New Roman" w:eastAsia="Times New Roman" w:hAnsi="Times New Roman" w:cs="Times New Roman"/>
          <w:b/>
          <w:bCs/>
          <w:i/>
          <w:iCs/>
          <w:color w:val="008000"/>
          <w:sz w:val="40"/>
          <w:szCs w:val="40"/>
          <w:lang w:val="ro-RO"/>
        </w:rPr>
      </w:pPr>
    </w:p>
    <w:p w14:paraId="2237FDA1" w14:textId="77777777" w:rsidR="006B1934" w:rsidRPr="00F16689" w:rsidRDefault="006B1934" w:rsidP="00F16689">
      <w:pPr>
        <w:spacing w:after="0" w:line="240" w:lineRule="auto"/>
        <w:rPr>
          <w:rFonts w:ascii="Times New Roman" w:eastAsia="Times New Roman" w:hAnsi="Times New Roman" w:cs="Times New Roman"/>
          <w:b/>
          <w:bCs/>
          <w:i/>
          <w:iCs/>
          <w:color w:val="008000"/>
          <w:sz w:val="40"/>
          <w:szCs w:val="40"/>
          <w:lang w:val="ro-RO"/>
        </w:rPr>
      </w:pPr>
    </w:p>
    <w:tbl>
      <w:tblPr>
        <w:tblpPr w:leftFromText="180" w:rightFromText="180" w:vertAnchor="text" w:horzAnchor="margin" w:tblpY="470"/>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2518"/>
        <w:gridCol w:w="2335"/>
        <w:gridCol w:w="2693"/>
      </w:tblGrid>
      <w:tr w:rsidR="00247837" w:rsidRPr="003464F6" w14:paraId="22B2FBD4" w14:textId="77777777" w:rsidTr="007A5D95">
        <w:trPr>
          <w:trHeight w:val="316"/>
        </w:trPr>
        <w:tc>
          <w:tcPr>
            <w:tcW w:w="2552" w:type="dxa"/>
            <w:vMerge w:val="restart"/>
          </w:tcPr>
          <w:p w14:paraId="0A6057E0"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Elaborat: </w:t>
            </w:r>
          </w:p>
          <w:p w14:paraId="2D17E639"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it-IT"/>
              </w:rPr>
            </w:pPr>
            <w:r w:rsidRPr="003464F6">
              <w:rPr>
                <w:rFonts w:ascii="Times New Roman" w:eastAsia="Times New Roman" w:hAnsi="Times New Roman" w:cs="Times New Roman"/>
                <w:color w:val="000000" w:themeColor="text1"/>
                <w:sz w:val="24"/>
                <w:szCs w:val="24"/>
                <w:lang w:val="ro-RO"/>
              </w:rPr>
              <w:t xml:space="preserve">Nume: </w:t>
            </w:r>
            <w:r w:rsidRPr="003464F6">
              <w:rPr>
                <w:rFonts w:ascii="Times New Roman" w:eastAsia="Times New Roman" w:hAnsi="Times New Roman" w:cs="Times New Roman"/>
                <w:color w:val="000000" w:themeColor="text1"/>
                <w:sz w:val="24"/>
                <w:szCs w:val="24"/>
                <w:lang w:val="it-IT"/>
              </w:rPr>
              <w:t xml:space="preserve"> Iulia Venera Rădulescu</w:t>
            </w:r>
          </w:p>
          <w:p w14:paraId="08E7D4E1"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Funcţia: RT</w:t>
            </w:r>
          </w:p>
          <w:p w14:paraId="40DE69BF"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Data:     </w:t>
            </w:r>
          </w:p>
          <w:p w14:paraId="2F8B8C18"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Semnătura:</w:t>
            </w:r>
          </w:p>
        </w:tc>
        <w:tc>
          <w:tcPr>
            <w:tcW w:w="2518" w:type="dxa"/>
          </w:tcPr>
          <w:p w14:paraId="178A480B"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Verificat: </w:t>
            </w:r>
          </w:p>
        </w:tc>
        <w:tc>
          <w:tcPr>
            <w:tcW w:w="2335" w:type="dxa"/>
          </w:tcPr>
          <w:p w14:paraId="2EFA80E0"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Avizat:</w:t>
            </w:r>
          </w:p>
        </w:tc>
        <w:tc>
          <w:tcPr>
            <w:tcW w:w="2693" w:type="dxa"/>
            <w:vMerge w:val="restart"/>
          </w:tcPr>
          <w:p w14:paraId="5B2ED1AA"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Aprobat:</w:t>
            </w:r>
          </w:p>
          <w:p w14:paraId="2E2E3AC1"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Nume: Filofteia Manole</w:t>
            </w:r>
          </w:p>
          <w:p w14:paraId="3E90C957"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Funcţia: Director LNF</w:t>
            </w:r>
          </w:p>
          <w:p w14:paraId="5388F688"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Data:   </w:t>
            </w:r>
          </w:p>
          <w:p w14:paraId="486696C6"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Semnătura :</w:t>
            </w:r>
          </w:p>
        </w:tc>
      </w:tr>
      <w:tr w:rsidR="00247837" w:rsidRPr="003464F6" w14:paraId="45A18245" w14:textId="77777777" w:rsidTr="007A5D95">
        <w:trPr>
          <w:trHeight w:val="874"/>
        </w:trPr>
        <w:tc>
          <w:tcPr>
            <w:tcW w:w="2552" w:type="dxa"/>
            <w:vMerge/>
          </w:tcPr>
          <w:p w14:paraId="4773BBF2"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p>
        </w:tc>
        <w:tc>
          <w:tcPr>
            <w:tcW w:w="2518" w:type="dxa"/>
          </w:tcPr>
          <w:p w14:paraId="3DFE1B24"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Nume: Mirela Cean  </w:t>
            </w:r>
          </w:p>
          <w:p w14:paraId="586400F4"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Funcţia: șef serviciu </w:t>
            </w:r>
          </w:p>
          <w:p w14:paraId="0F85786B"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Data: </w:t>
            </w:r>
          </w:p>
          <w:p w14:paraId="0E696A4E"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Semnătura :</w:t>
            </w:r>
          </w:p>
        </w:tc>
        <w:tc>
          <w:tcPr>
            <w:tcW w:w="2335" w:type="dxa"/>
            <w:shd w:val="clear" w:color="auto" w:fill="auto"/>
          </w:tcPr>
          <w:p w14:paraId="7D1FE61C"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Nume: </w:t>
            </w:r>
            <w:r w:rsidRPr="00F65205">
              <w:rPr>
                <w:rFonts w:ascii="Times New Roman" w:eastAsia="Times New Roman" w:hAnsi="Times New Roman" w:cs="Times New Roman"/>
                <w:color w:val="000000" w:themeColor="text1"/>
                <w:sz w:val="24"/>
                <w:szCs w:val="24"/>
                <w:u w:val="single"/>
                <w:lang w:val="ro-RO"/>
              </w:rPr>
              <w:t>Cătălin Petcu</w:t>
            </w:r>
          </w:p>
          <w:p w14:paraId="4BCBADB7"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Funcţia: MC </w:t>
            </w:r>
          </w:p>
          <w:p w14:paraId="5FD434BF"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Data: </w:t>
            </w:r>
          </w:p>
          <w:p w14:paraId="6AF87979"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Semnătura:</w:t>
            </w:r>
          </w:p>
        </w:tc>
        <w:tc>
          <w:tcPr>
            <w:tcW w:w="2693" w:type="dxa"/>
            <w:vMerge/>
          </w:tcPr>
          <w:p w14:paraId="5958FAFC"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p>
        </w:tc>
      </w:tr>
      <w:tr w:rsidR="00247837" w:rsidRPr="003464F6" w14:paraId="0DF396D8" w14:textId="77777777" w:rsidTr="007A5D95">
        <w:trPr>
          <w:trHeight w:val="1168"/>
        </w:trPr>
        <w:tc>
          <w:tcPr>
            <w:tcW w:w="10098" w:type="dxa"/>
            <w:gridSpan w:val="4"/>
          </w:tcPr>
          <w:p w14:paraId="600F5A0C"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Localizare exemplar:</w:t>
            </w:r>
          </w:p>
          <w:p w14:paraId="47FE550D" w14:textId="77777777" w:rsidR="00247837" w:rsidRPr="003464F6" w:rsidRDefault="00247837" w:rsidP="007A5D95">
            <w:pPr>
              <w:tabs>
                <w:tab w:val="left" w:pos="2280"/>
              </w:tabs>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MC – original                   </w:t>
            </w:r>
            <w:r>
              <w:rPr>
                <w:rFonts w:ascii="Times New Roman" w:eastAsia="Times New Roman" w:hAnsi="Times New Roman" w:cs="Times New Roman"/>
                <w:color w:val="000000" w:themeColor="text1"/>
                <w:sz w:val="24"/>
                <w:szCs w:val="24"/>
                <w:lang w:val="ro-RO"/>
              </w:rPr>
              <w:t xml:space="preserve">  </w:t>
            </w:r>
            <w:r w:rsidRPr="003464F6">
              <w:rPr>
                <w:rFonts w:ascii="Times New Roman" w:eastAsia="Times New Roman" w:hAnsi="Times New Roman" w:cs="Times New Roman"/>
                <w:color w:val="000000" w:themeColor="text1"/>
                <w:sz w:val="24"/>
                <w:szCs w:val="24"/>
                <w:lang w:val="ro-RO"/>
              </w:rPr>
              <w:sym w:font="Symbol" w:char="F09A"/>
            </w:r>
            <w:r w:rsidRPr="003464F6">
              <w:rPr>
                <w:rFonts w:ascii="Times New Roman" w:eastAsia="Times New Roman" w:hAnsi="Times New Roman" w:cs="Times New Roman"/>
                <w:color w:val="000000" w:themeColor="text1"/>
                <w:sz w:val="24"/>
                <w:szCs w:val="24"/>
                <w:lang w:val="ro-RO"/>
              </w:rPr>
              <w:t xml:space="preserve">   </w:t>
            </w:r>
          </w:p>
          <w:p w14:paraId="0311B3A3" w14:textId="77777777" w:rsidR="00247837" w:rsidRPr="003464F6" w:rsidRDefault="00247837" w:rsidP="007A5D95">
            <w:pPr>
              <w:tabs>
                <w:tab w:val="left" w:pos="2280"/>
              </w:tabs>
              <w:spacing w:after="0" w:line="240" w:lineRule="auto"/>
              <w:rPr>
                <w:rFonts w:ascii="Times New Roman" w:eastAsia="Times New Roman" w:hAnsi="Times New Roman" w:cs="Times New Roman"/>
                <w:color w:val="000000" w:themeColor="text1"/>
                <w:sz w:val="24"/>
                <w:szCs w:val="24"/>
                <w:u w:val="single"/>
                <w:lang w:val="ro-RO"/>
              </w:rPr>
            </w:pPr>
            <w:r w:rsidRPr="003464F6">
              <w:rPr>
                <w:rFonts w:ascii="Times New Roman" w:eastAsia="Times New Roman" w:hAnsi="Times New Roman" w:cs="Times New Roman"/>
                <w:color w:val="000000" w:themeColor="text1"/>
                <w:sz w:val="24"/>
                <w:szCs w:val="24"/>
                <w:lang w:val="ro-RO"/>
              </w:rPr>
              <w:t xml:space="preserve">Director LNF– copie         </w:t>
            </w:r>
            <w:r>
              <w:rPr>
                <w:rFonts w:ascii="Times New Roman" w:eastAsia="Times New Roman" w:hAnsi="Times New Roman" w:cs="Times New Roman"/>
                <w:color w:val="000000" w:themeColor="text1"/>
                <w:sz w:val="24"/>
                <w:szCs w:val="24"/>
                <w:lang w:val="ro-RO"/>
              </w:rPr>
              <w:t xml:space="preserve"> </w:t>
            </w:r>
            <w:r w:rsidRPr="003464F6">
              <w:rPr>
                <w:rFonts w:ascii="Times New Roman" w:eastAsia="Times New Roman" w:hAnsi="Times New Roman" w:cs="Times New Roman"/>
                <w:color w:val="000000" w:themeColor="text1"/>
                <w:sz w:val="24"/>
                <w:szCs w:val="24"/>
                <w:lang w:val="ro-RO"/>
              </w:rPr>
              <w:sym w:font="Symbol" w:char="F09A"/>
            </w:r>
            <w:r w:rsidRPr="003464F6">
              <w:rPr>
                <w:rFonts w:ascii="Times New Roman" w:eastAsia="Times New Roman" w:hAnsi="Times New Roman" w:cs="Times New Roman"/>
                <w:color w:val="000000" w:themeColor="text1"/>
                <w:sz w:val="24"/>
                <w:szCs w:val="24"/>
                <w:lang w:val="ro-RO"/>
              </w:rPr>
              <w:t xml:space="preserve"> </w:t>
            </w:r>
            <w:r w:rsidRPr="003464F6">
              <w:rPr>
                <w:rFonts w:ascii="Times New Roman" w:eastAsia="Times New Roman" w:hAnsi="Times New Roman" w:cs="Times New Roman"/>
                <w:color w:val="000000" w:themeColor="text1"/>
                <w:sz w:val="24"/>
                <w:szCs w:val="24"/>
                <w:u w:val="single"/>
                <w:lang w:val="ro-RO"/>
              </w:rPr>
              <w:t xml:space="preserve">        </w:t>
            </w:r>
          </w:p>
          <w:p w14:paraId="59251482"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Entomologie – copie         </w:t>
            </w:r>
            <w:r>
              <w:rPr>
                <w:rFonts w:ascii="Times New Roman" w:eastAsia="Times New Roman" w:hAnsi="Times New Roman" w:cs="Times New Roman"/>
                <w:color w:val="000000" w:themeColor="text1"/>
                <w:sz w:val="24"/>
                <w:szCs w:val="24"/>
                <w:lang w:val="ro-RO"/>
              </w:rPr>
              <w:t xml:space="preserve"> </w:t>
            </w:r>
            <w:r w:rsidRPr="003464F6">
              <w:rPr>
                <w:rFonts w:ascii="Times New Roman" w:eastAsia="Times New Roman" w:hAnsi="Times New Roman" w:cs="Times New Roman"/>
                <w:color w:val="000000" w:themeColor="text1"/>
                <w:sz w:val="24"/>
                <w:szCs w:val="24"/>
                <w:lang w:val="ro-RO"/>
              </w:rPr>
              <w:sym w:font="Symbol" w:char="F09A"/>
            </w:r>
            <w:r w:rsidRPr="003464F6">
              <w:rPr>
                <w:rFonts w:ascii="Times New Roman" w:eastAsia="Times New Roman" w:hAnsi="Times New Roman" w:cs="Times New Roman"/>
                <w:color w:val="000000" w:themeColor="text1"/>
                <w:sz w:val="24"/>
                <w:szCs w:val="24"/>
                <w:lang w:val="ro-RO"/>
              </w:rPr>
              <w:t xml:space="preserve">                                                                  </w:t>
            </w:r>
          </w:p>
          <w:p w14:paraId="7E90A414" w14:textId="77777777"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 xml:space="preserve">                    </w:t>
            </w:r>
          </w:p>
        </w:tc>
      </w:tr>
      <w:tr w:rsidR="00247837" w:rsidRPr="003464F6" w14:paraId="5EDB8B2C" w14:textId="77777777" w:rsidTr="007A5D95">
        <w:trPr>
          <w:trHeight w:val="328"/>
        </w:trPr>
        <w:tc>
          <w:tcPr>
            <w:tcW w:w="10098" w:type="dxa"/>
            <w:gridSpan w:val="4"/>
          </w:tcPr>
          <w:p w14:paraId="54EE8E72" w14:textId="63E35E1D" w:rsidR="00247837" w:rsidRPr="003464F6" w:rsidRDefault="00247837" w:rsidP="007A5D95">
            <w:pPr>
              <w:spacing w:after="0" w:line="240" w:lineRule="auto"/>
              <w:rPr>
                <w:rFonts w:ascii="Times New Roman" w:eastAsia="Times New Roman" w:hAnsi="Times New Roman" w:cs="Times New Roman"/>
                <w:color w:val="000000" w:themeColor="text1"/>
                <w:sz w:val="24"/>
                <w:szCs w:val="24"/>
                <w:lang w:val="ro-RO"/>
              </w:rPr>
            </w:pPr>
            <w:r w:rsidRPr="003464F6">
              <w:rPr>
                <w:rFonts w:ascii="Times New Roman" w:eastAsia="Times New Roman" w:hAnsi="Times New Roman" w:cs="Times New Roman"/>
                <w:color w:val="000000" w:themeColor="text1"/>
                <w:sz w:val="24"/>
                <w:szCs w:val="24"/>
                <w:lang w:val="ro-RO"/>
              </w:rPr>
              <w:t>Exemplarul nr.  ... / 3</w:t>
            </w:r>
          </w:p>
        </w:tc>
      </w:tr>
    </w:tbl>
    <w:p w14:paraId="46212688" w14:textId="77777777" w:rsidR="00F16689" w:rsidRPr="00F16689" w:rsidRDefault="00F16689" w:rsidP="00F16689">
      <w:pPr>
        <w:spacing w:after="0" w:line="240" w:lineRule="auto"/>
        <w:rPr>
          <w:rFonts w:ascii="Times New Roman" w:eastAsia="Times New Roman" w:hAnsi="Times New Roman" w:cs="Times New Roman"/>
          <w:b/>
          <w:color w:val="008000"/>
          <w:sz w:val="28"/>
          <w:szCs w:val="28"/>
          <w:lang w:val="pt-BR"/>
        </w:rPr>
      </w:pPr>
    </w:p>
    <w:p w14:paraId="00D00940" w14:textId="77777777" w:rsidR="00F16689" w:rsidRPr="00F16689" w:rsidRDefault="00F16689" w:rsidP="006977C7">
      <w:pPr>
        <w:numPr>
          <w:ilvl w:val="0"/>
          <w:numId w:val="3"/>
        </w:numPr>
        <w:tabs>
          <w:tab w:val="clear" w:pos="720"/>
        </w:tabs>
        <w:spacing w:after="0" w:line="240" w:lineRule="auto"/>
        <w:ind w:left="284" w:hanging="284"/>
        <w:rPr>
          <w:rFonts w:ascii="Times New Roman" w:eastAsia="Times New Roman" w:hAnsi="Times New Roman" w:cs="Times New Roman"/>
          <w:b/>
          <w:sz w:val="28"/>
          <w:szCs w:val="28"/>
          <w:lang w:val="pt-BR"/>
        </w:rPr>
      </w:pPr>
      <w:r w:rsidRPr="00F16689">
        <w:rPr>
          <w:rFonts w:ascii="Times New Roman" w:eastAsia="Times New Roman" w:hAnsi="Times New Roman" w:cs="Times New Roman"/>
          <w:b/>
          <w:sz w:val="28"/>
          <w:szCs w:val="28"/>
          <w:lang w:val="pt-BR"/>
        </w:rPr>
        <w:lastRenderedPageBreak/>
        <w:t xml:space="preserve">SCOP </w:t>
      </w:r>
    </w:p>
    <w:p w14:paraId="31005257" w14:textId="27ADE308" w:rsidR="00F16689" w:rsidRPr="00F16689" w:rsidRDefault="00F16689" w:rsidP="00F16689">
      <w:pPr>
        <w:spacing w:after="0" w:line="240" w:lineRule="auto"/>
        <w:jc w:val="both"/>
        <w:rPr>
          <w:rFonts w:ascii="Times New Roman" w:eastAsia="Times New Roman" w:hAnsi="Times New Roman" w:cs="Times New Roman"/>
          <w:b/>
          <w:color w:val="008000"/>
          <w:sz w:val="24"/>
          <w:szCs w:val="24"/>
          <w:lang w:val="pt-BR"/>
        </w:rPr>
      </w:pPr>
      <w:r w:rsidRPr="00F16689">
        <w:rPr>
          <w:rFonts w:ascii="Times New Roman" w:eastAsia="Times New Roman" w:hAnsi="Times New Roman" w:cs="Times New Roman"/>
          <w:b/>
          <w:sz w:val="28"/>
          <w:szCs w:val="28"/>
          <w:lang w:val="pt-BR"/>
        </w:rPr>
        <w:tab/>
      </w:r>
      <w:r w:rsidRPr="00F16689">
        <w:rPr>
          <w:rFonts w:ascii="Times New Roman" w:eastAsia="Times New Roman" w:hAnsi="Times New Roman" w:cs="Times New Roman"/>
          <w:sz w:val="24"/>
          <w:szCs w:val="24"/>
          <w:lang w:val="pt-BR"/>
        </w:rPr>
        <w:t>Procedur</w:t>
      </w:r>
      <w:r w:rsidRPr="00F16689">
        <w:rPr>
          <w:rFonts w:ascii="Times New Roman" w:eastAsia="Times New Roman" w:hAnsi="Times New Roman" w:cs="Times New Roman"/>
          <w:sz w:val="24"/>
          <w:szCs w:val="24"/>
          <w:lang w:val="ro-RO"/>
        </w:rPr>
        <w:t>a</w:t>
      </w:r>
      <w:r w:rsidRPr="00F16689">
        <w:rPr>
          <w:rFonts w:ascii="Times New Roman" w:eastAsia="Times New Roman" w:hAnsi="Times New Roman" w:cs="Times New Roman"/>
          <w:sz w:val="24"/>
          <w:szCs w:val="24"/>
          <w:lang w:val="pt-BR"/>
        </w:rPr>
        <w:t xml:space="preserve"> se utilizează pentru identificarea speciilor de insecte încadrate taxonomic în Ordinul </w:t>
      </w:r>
      <w:r w:rsidR="00426FDD">
        <w:rPr>
          <w:rFonts w:ascii="Times New Roman" w:eastAsia="Times New Roman" w:hAnsi="Times New Roman" w:cs="Times New Roman"/>
          <w:sz w:val="24"/>
          <w:szCs w:val="24"/>
          <w:lang w:val="pt-BR"/>
        </w:rPr>
        <w:t>Lepido</w:t>
      </w:r>
      <w:r w:rsidRPr="00F16689">
        <w:rPr>
          <w:rFonts w:ascii="Times New Roman" w:eastAsia="Times New Roman" w:hAnsi="Times New Roman" w:cs="Times New Roman"/>
          <w:sz w:val="24"/>
          <w:szCs w:val="24"/>
          <w:lang w:val="pt-BR"/>
        </w:rPr>
        <w:t>ptera</w:t>
      </w:r>
      <w:r w:rsidR="00426FDD">
        <w:rPr>
          <w:rFonts w:ascii="Times New Roman" w:eastAsia="Times New Roman" w:hAnsi="Times New Roman" w:cs="Times New Roman"/>
          <w:sz w:val="24"/>
          <w:szCs w:val="24"/>
          <w:lang w:val="pt-BR"/>
        </w:rPr>
        <w:t xml:space="preserve"> (fluturi)</w:t>
      </w:r>
      <w:r w:rsidRPr="00F16689">
        <w:rPr>
          <w:rFonts w:ascii="Times New Roman" w:eastAsia="Times New Roman" w:hAnsi="Times New Roman" w:cs="Times New Roman"/>
          <w:color w:val="008000"/>
          <w:sz w:val="24"/>
          <w:szCs w:val="24"/>
          <w:lang w:val="pt-BR"/>
        </w:rPr>
        <w:t xml:space="preserve">, </w:t>
      </w:r>
      <w:r w:rsidRPr="00F16689">
        <w:rPr>
          <w:rFonts w:ascii="Times New Roman" w:eastAsia="Times New Roman" w:hAnsi="Times New Roman" w:cs="Times New Roman"/>
          <w:sz w:val="24"/>
          <w:szCs w:val="24"/>
          <w:lang w:val="pt-BR"/>
        </w:rPr>
        <w:t>pe baza caracterelor morfologice interne și externe ale acestora, observate la stereomicroscop şi microscop</w:t>
      </w:r>
      <w:r w:rsidRPr="00F16689">
        <w:rPr>
          <w:rFonts w:ascii="Times New Roman" w:eastAsia="Times New Roman" w:hAnsi="Times New Roman" w:cs="Times New Roman"/>
          <w:color w:val="008000"/>
          <w:sz w:val="24"/>
          <w:szCs w:val="24"/>
          <w:lang w:val="pt-BR"/>
        </w:rPr>
        <w:t xml:space="preserve">. </w:t>
      </w:r>
    </w:p>
    <w:p w14:paraId="7463AD4B" w14:textId="77777777" w:rsidR="00F16689" w:rsidRPr="00F16689" w:rsidRDefault="00F16689" w:rsidP="00F16689">
      <w:pPr>
        <w:spacing w:after="0" w:line="240" w:lineRule="auto"/>
        <w:jc w:val="both"/>
        <w:rPr>
          <w:rFonts w:ascii="Times New Roman" w:eastAsia="Times New Roman" w:hAnsi="Times New Roman" w:cs="Times New Roman"/>
          <w:color w:val="008000"/>
          <w:sz w:val="24"/>
          <w:szCs w:val="24"/>
          <w:lang w:val="pt-BR"/>
        </w:rPr>
      </w:pPr>
    </w:p>
    <w:p w14:paraId="2EFC0059" w14:textId="77777777" w:rsidR="00F16689" w:rsidRPr="00F16689" w:rsidRDefault="00F16689" w:rsidP="006977C7">
      <w:pPr>
        <w:numPr>
          <w:ilvl w:val="0"/>
          <w:numId w:val="3"/>
        </w:numPr>
        <w:tabs>
          <w:tab w:val="clear" w:pos="720"/>
          <w:tab w:val="left" w:pos="9990"/>
        </w:tabs>
        <w:spacing w:after="0" w:line="240" w:lineRule="auto"/>
        <w:ind w:left="284" w:hanging="284"/>
        <w:jc w:val="both"/>
        <w:rPr>
          <w:rFonts w:ascii="Times New Roman" w:eastAsia="Times New Roman" w:hAnsi="Times New Roman" w:cs="Times New Roman"/>
          <w:b/>
          <w:sz w:val="28"/>
          <w:szCs w:val="28"/>
          <w:lang w:val="pt-BR"/>
        </w:rPr>
      </w:pPr>
      <w:r w:rsidRPr="00F16689">
        <w:rPr>
          <w:rFonts w:ascii="Times New Roman" w:eastAsia="Times New Roman" w:hAnsi="Times New Roman" w:cs="Times New Roman"/>
          <w:b/>
          <w:sz w:val="28"/>
          <w:szCs w:val="28"/>
          <w:lang w:val="pt-BR"/>
        </w:rPr>
        <w:t>DOMENIU  DE  APLICARE</w:t>
      </w:r>
    </w:p>
    <w:p w14:paraId="41FE0E6C" w14:textId="32DCA26B" w:rsidR="00F16689" w:rsidRPr="00F16689" w:rsidRDefault="00F16689" w:rsidP="00F16689">
      <w:pPr>
        <w:spacing w:after="0" w:line="240" w:lineRule="auto"/>
        <w:ind w:firstLine="360"/>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ab/>
        <w:t xml:space="preserve">Prezenta procedura se aplică în unitatea tehnică Entomologie pentru identificarea insectelor din Ordinul </w:t>
      </w:r>
      <w:r w:rsidR="00426FDD">
        <w:rPr>
          <w:rFonts w:ascii="Times New Roman" w:eastAsia="Times New Roman" w:hAnsi="Times New Roman" w:cs="Times New Roman"/>
          <w:sz w:val="24"/>
          <w:szCs w:val="24"/>
          <w:lang w:val="pt-BR"/>
        </w:rPr>
        <w:t>Lepido</w:t>
      </w:r>
      <w:r w:rsidRPr="00F16689">
        <w:rPr>
          <w:rFonts w:ascii="Times New Roman" w:eastAsia="Times New Roman" w:hAnsi="Times New Roman" w:cs="Times New Roman"/>
          <w:sz w:val="24"/>
          <w:szCs w:val="24"/>
          <w:lang w:val="pt-BR"/>
        </w:rPr>
        <w:t xml:space="preserve">ptera, insecte denumite popular </w:t>
      </w:r>
      <w:r w:rsidR="00426FDD">
        <w:rPr>
          <w:rFonts w:ascii="Times New Roman" w:eastAsia="Times New Roman" w:hAnsi="Times New Roman" w:cs="Times New Roman"/>
          <w:sz w:val="24"/>
          <w:szCs w:val="24"/>
          <w:lang w:val="pt-BR"/>
        </w:rPr>
        <w:t>fluturi</w:t>
      </w:r>
      <w:r w:rsidRPr="00F16689">
        <w:rPr>
          <w:rFonts w:ascii="Times New Roman" w:eastAsia="Times New Roman" w:hAnsi="Times New Roman" w:cs="Times New Roman"/>
          <w:sz w:val="24"/>
          <w:szCs w:val="24"/>
          <w:lang w:val="pt-BR"/>
        </w:rPr>
        <w:t>, pe baza caracterelor morfologice ale indivizilor aflați în următoarele stadii de dezvoltare: larve</w:t>
      </w:r>
      <w:r w:rsidR="003464F6">
        <w:rPr>
          <w:rFonts w:ascii="Times New Roman" w:eastAsia="Times New Roman" w:hAnsi="Times New Roman" w:cs="Times New Roman"/>
          <w:sz w:val="24"/>
          <w:szCs w:val="24"/>
          <w:lang w:val="pt-BR"/>
        </w:rPr>
        <w:t xml:space="preserve">, </w:t>
      </w:r>
      <w:r w:rsidR="003464F6" w:rsidRPr="00AF1EF5">
        <w:rPr>
          <w:rFonts w:ascii="Times New Roman" w:eastAsia="Times New Roman" w:hAnsi="Times New Roman" w:cs="Times New Roman"/>
          <w:sz w:val="24"/>
          <w:szCs w:val="24"/>
          <w:lang w:val="pt-BR"/>
        </w:rPr>
        <w:t>nimfe</w:t>
      </w:r>
      <w:r w:rsidR="00C97524">
        <w:rPr>
          <w:rFonts w:ascii="Times New Roman" w:eastAsia="Times New Roman" w:hAnsi="Times New Roman" w:cs="Times New Roman"/>
          <w:sz w:val="24"/>
          <w:szCs w:val="24"/>
          <w:lang w:val="pt-BR"/>
        </w:rPr>
        <w:t xml:space="preserve"> </w:t>
      </w:r>
      <w:r w:rsidRPr="00F16689">
        <w:rPr>
          <w:rFonts w:ascii="Times New Roman" w:eastAsia="Times New Roman" w:hAnsi="Times New Roman" w:cs="Times New Roman"/>
          <w:sz w:val="24"/>
          <w:szCs w:val="24"/>
          <w:lang w:val="pt-BR"/>
        </w:rPr>
        <w:t xml:space="preserve">și adulți. Identificarea se realizează pentru dăunătorii culturilor agricole și silvice, în special pentru cei reglementați ca organisme de carantină </w:t>
      </w:r>
      <w:r w:rsidR="003464F6">
        <w:rPr>
          <w:rFonts w:ascii="Times New Roman" w:eastAsia="Times New Roman" w:hAnsi="Times New Roman" w:cs="Times New Roman"/>
          <w:sz w:val="24"/>
          <w:szCs w:val="24"/>
          <w:lang w:val="pt-BR"/>
        </w:rPr>
        <w:t>pentru Uniune și</w:t>
      </w:r>
      <w:r w:rsidR="003464F6">
        <w:rPr>
          <w:rFonts w:ascii="Times New Roman" w:eastAsia="Times New Roman" w:hAnsi="Times New Roman" w:cs="Times New Roman"/>
          <w:sz w:val="24"/>
          <w:szCs w:val="24"/>
          <w:lang w:val="ro-RO"/>
        </w:rPr>
        <w:t xml:space="preserve"> non-carantină,</w:t>
      </w:r>
      <w:r w:rsidR="003464F6" w:rsidRPr="00F16689">
        <w:rPr>
          <w:rFonts w:ascii="Times New Roman" w:eastAsia="Times New Roman" w:hAnsi="Times New Roman" w:cs="Times New Roman"/>
          <w:sz w:val="24"/>
          <w:szCs w:val="24"/>
          <w:lang w:val="pt-BR"/>
        </w:rPr>
        <w:t xml:space="preserve"> </w:t>
      </w:r>
      <w:r w:rsidRPr="00F16689">
        <w:rPr>
          <w:rFonts w:ascii="Times New Roman" w:eastAsia="Times New Roman" w:hAnsi="Times New Roman" w:cs="Times New Roman"/>
          <w:sz w:val="24"/>
          <w:szCs w:val="24"/>
          <w:lang w:val="pt-BR"/>
        </w:rPr>
        <w:t>conform legislației în vigoare.</w:t>
      </w:r>
    </w:p>
    <w:p w14:paraId="4A7C1808" w14:textId="12D7D97C" w:rsidR="00F16689" w:rsidRPr="00F16689" w:rsidRDefault="00F16689" w:rsidP="00F16689">
      <w:pPr>
        <w:spacing w:after="0" w:line="240" w:lineRule="auto"/>
        <w:ind w:firstLine="720"/>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Exemplarele pot fi recepționate ca atare de la diverși clienți (</w:t>
      </w:r>
      <w:r w:rsidR="003464F6">
        <w:rPr>
          <w:rFonts w:ascii="Times New Roman" w:eastAsia="Times New Roman" w:hAnsi="Times New Roman" w:cs="Times New Roman"/>
          <w:sz w:val="24"/>
          <w:szCs w:val="24"/>
          <w:lang w:val="pt-BR"/>
        </w:rPr>
        <w:t xml:space="preserve">PCF, OF, </w:t>
      </w:r>
      <w:r w:rsidRPr="00F16689">
        <w:rPr>
          <w:rFonts w:ascii="Times New Roman" w:eastAsia="Times New Roman" w:hAnsi="Times New Roman" w:cs="Times New Roman"/>
          <w:sz w:val="24"/>
          <w:szCs w:val="24"/>
          <w:lang w:val="pt-BR"/>
        </w:rPr>
        <w:t xml:space="preserve">alți beneficiari) sau pot fi depistate și colectate din probe de plante, fructe, </w:t>
      </w:r>
      <w:r w:rsidRPr="002824B8">
        <w:rPr>
          <w:rFonts w:ascii="Times New Roman" w:eastAsia="Times New Roman" w:hAnsi="Times New Roman" w:cs="Times New Roman"/>
          <w:sz w:val="24"/>
          <w:szCs w:val="24"/>
          <w:lang w:val="pt-BR"/>
        </w:rPr>
        <w:t>bulbi,</w:t>
      </w:r>
      <w:r w:rsidR="003464F6">
        <w:rPr>
          <w:rFonts w:ascii="Times New Roman" w:eastAsia="Times New Roman" w:hAnsi="Times New Roman" w:cs="Times New Roman"/>
          <w:sz w:val="24"/>
          <w:szCs w:val="24"/>
          <w:lang w:val="pt-BR"/>
        </w:rPr>
        <w:t xml:space="preserve"> capcane</w:t>
      </w:r>
      <w:r w:rsidRPr="00F16689">
        <w:rPr>
          <w:rFonts w:ascii="Times New Roman" w:eastAsia="Times New Roman" w:hAnsi="Times New Roman" w:cs="Times New Roman"/>
          <w:sz w:val="24"/>
          <w:szCs w:val="24"/>
          <w:lang w:val="pt-BR"/>
        </w:rPr>
        <w:t xml:space="preserve"> etc., conform  PO EN 1, fiind apoi analizate în vederea încadrării taxonomice.</w:t>
      </w:r>
    </w:p>
    <w:p w14:paraId="15B2B9BC" w14:textId="1E35C92B" w:rsidR="00F16689" w:rsidRPr="00F16689" w:rsidRDefault="003464F6" w:rsidP="00F16689">
      <w:pPr>
        <w:spacing w:after="0" w:line="240" w:lineRule="auto"/>
        <w:ind w:firstLine="72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Probele provin din programe</w:t>
      </w:r>
      <w:r w:rsidR="00F16689" w:rsidRPr="00F16689">
        <w:rPr>
          <w:rFonts w:ascii="Times New Roman" w:eastAsia="Times New Roman" w:hAnsi="Times New Roman" w:cs="Times New Roman"/>
          <w:sz w:val="24"/>
          <w:szCs w:val="24"/>
          <w:lang w:val="pt-BR"/>
        </w:rPr>
        <w:t xml:space="preserve"> de monitorizare</w:t>
      </w:r>
      <w:r>
        <w:rPr>
          <w:rFonts w:ascii="Times New Roman" w:eastAsia="Times New Roman" w:hAnsi="Times New Roman" w:cs="Times New Roman"/>
          <w:sz w:val="24"/>
          <w:szCs w:val="24"/>
          <w:lang w:val="pt-BR"/>
        </w:rPr>
        <w:t>/supraveghere</w:t>
      </w:r>
      <w:r w:rsidR="00F16689" w:rsidRPr="00F16689">
        <w:rPr>
          <w:rFonts w:ascii="Times New Roman" w:eastAsia="Times New Roman" w:hAnsi="Times New Roman" w:cs="Times New Roman"/>
          <w:sz w:val="24"/>
          <w:szCs w:val="24"/>
          <w:lang w:val="pt-BR"/>
        </w:rPr>
        <w:t>, control import, control export, supraveghere teritoriu,</w:t>
      </w:r>
      <w:r w:rsidR="00A0064C">
        <w:rPr>
          <w:rFonts w:ascii="Times New Roman" w:eastAsia="Times New Roman" w:hAnsi="Times New Roman" w:cs="Times New Roman"/>
          <w:sz w:val="24"/>
          <w:szCs w:val="24"/>
          <w:lang w:val="pt-BR"/>
        </w:rPr>
        <w:t xml:space="preserve"> </w:t>
      </w:r>
      <w:r w:rsidR="00F16689" w:rsidRPr="00F16689">
        <w:rPr>
          <w:rFonts w:ascii="Times New Roman" w:eastAsia="Times New Roman" w:hAnsi="Times New Roman" w:cs="Times New Roman"/>
          <w:sz w:val="24"/>
          <w:szCs w:val="24"/>
          <w:lang w:val="pt-BR"/>
        </w:rPr>
        <w:t>eliberare pașap</w:t>
      </w:r>
      <w:r>
        <w:rPr>
          <w:rFonts w:ascii="Times New Roman" w:eastAsia="Times New Roman" w:hAnsi="Times New Roman" w:cs="Times New Roman"/>
          <w:sz w:val="24"/>
          <w:szCs w:val="24"/>
          <w:lang w:val="pt-BR"/>
        </w:rPr>
        <w:t>ort, circulație intracomunitară</w:t>
      </w:r>
      <w:r w:rsidR="00F16689" w:rsidRPr="00F16689">
        <w:rPr>
          <w:rFonts w:ascii="Times New Roman" w:eastAsia="Times New Roman" w:hAnsi="Times New Roman" w:cs="Times New Roman"/>
          <w:sz w:val="24"/>
          <w:szCs w:val="24"/>
          <w:lang w:val="pt-BR"/>
        </w:rPr>
        <w:t xml:space="preserve"> etc.</w:t>
      </w:r>
    </w:p>
    <w:p w14:paraId="048C1813" w14:textId="77777777" w:rsidR="00F16689" w:rsidRPr="00F16689" w:rsidRDefault="00F16689" w:rsidP="00F16689">
      <w:pPr>
        <w:spacing w:after="0" w:line="240" w:lineRule="auto"/>
        <w:ind w:firstLine="360"/>
        <w:jc w:val="both"/>
        <w:rPr>
          <w:rFonts w:ascii="Times New Roman" w:eastAsia="Times New Roman" w:hAnsi="Times New Roman" w:cs="Times New Roman"/>
          <w:color w:val="008000"/>
          <w:sz w:val="24"/>
          <w:szCs w:val="24"/>
          <w:lang w:val="pt-BR"/>
        </w:rPr>
      </w:pPr>
    </w:p>
    <w:p w14:paraId="08E29D81" w14:textId="77777777" w:rsidR="006977C7" w:rsidRDefault="00F16689" w:rsidP="006977C7">
      <w:pPr>
        <w:numPr>
          <w:ilvl w:val="1"/>
          <w:numId w:val="3"/>
        </w:numPr>
        <w:tabs>
          <w:tab w:val="clear" w:pos="780"/>
        </w:tabs>
        <w:spacing w:after="0" w:line="240" w:lineRule="auto"/>
        <w:ind w:left="284" w:hanging="284"/>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REZUMAT</w:t>
      </w:r>
    </w:p>
    <w:p w14:paraId="55741C63" w14:textId="239A7312" w:rsidR="00F16689" w:rsidRPr="006977C7" w:rsidRDefault="006977C7" w:rsidP="006977C7">
      <w:pPr>
        <w:spacing w:after="0" w:line="240" w:lineRule="auto"/>
        <w:jc w:val="both"/>
        <w:rPr>
          <w:rFonts w:ascii="Times New Roman" w:eastAsia="Times New Roman" w:hAnsi="Times New Roman" w:cs="Times New Roman"/>
          <w:b/>
          <w:sz w:val="24"/>
          <w:szCs w:val="24"/>
          <w:lang w:val="ro-RO"/>
        </w:rPr>
      </w:pPr>
      <w:r>
        <w:rPr>
          <w:rFonts w:ascii="Times New Roman" w:eastAsia="Times New Roman" w:hAnsi="Times New Roman" w:cs="Times New Roman"/>
          <w:sz w:val="24"/>
          <w:szCs w:val="24"/>
          <w:lang w:val="ro-RO"/>
        </w:rPr>
        <w:tab/>
      </w:r>
      <w:r w:rsidR="00F16689" w:rsidRPr="006977C7">
        <w:rPr>
          <w:rFonts w:ascii="Times New Roman" w:eastAsia="Times New Roman" w:hAnsi="Times New Roman" w:cs="Times New Roman"/>
          <w:sz w:val="24"/>
          <w:szCs w:val="24"/>
          <w:lang w:val="ro-RO"/>
        </w:rPr>
        <w:t>Proba reprezentată de insecte a</w:t>
      </w:r>
      <w:r w:rsidR="003464F6" w:rsidRPr="006977C7">
        <w:rPr>
          <w:rFonts w:ascii="Times New Roman" w:eastAsia="Times New Roman" w:hAnsi="Times New Roman" w:cs="Times New Roman"/>
          <w:sz w:val="24"/>
          <w:szCs w:val="24"/>
          <w:lang w:val="ro-RO"/>
        </w:rPr>
        <w:t>flate în diferite stadii (larve, nimfe</w:t>
      </w:r>
      <w:r w:rsidR="00F16689" w:rsidRPr="006977C7">
        <w:rPr>
          <w:rFonts w:ascii="Times New Roman" w:eastAsia="Times New Roman" w:hAnsi="Times New Roman" w:cs="Times New Roman"/>
          <w:sz w:val="24"/>
          <w:szCs w:val="24"/>
          <w:lang w:val="ro-RO"/>
        </w:rPr>
        <w:t xml:space="preserve"> şi</w:t>
      </w:r>
      <w:r w:rsidR="00C97524" w:rsidRPr="006977C7">
        <w:rPr>
          <w:rFonts w:ascii="Times New Roman" w:eastAsia="Times New Roman" w:hAnsi="Times New Roman" w:cs="Times New Roman"/>
          <w:sz w:val="24"/>
          <w:szCs w:val="24"/>
          <w:lang w:val="ro-RO"/>
        </w:rPr>
        <w:t xml:space="preserve"> </w:t>
      </w:r>
      <w:r w:rsidR="00F16689" w:rsidRPr="006977C7">
        <w:rPr>
          <w:rFonts w:ascii="Times New Roman" w:eastAsia="Times New Roman" w:hAnsi="Times New Roman" w:cs="Times New Roman"/>
          <w:sz w:val="24"/>
          <w:szCs w:val="24"/>
          <w:lang w:val="ro-RO"/>
        </w:rPr>
        <w:t>adulţi) se analizează macroscopic (cu</w:t>
      </w:r>
      <w:r w:rsidR="00C97524" w:rsidRPr="006977C7">
        <w:rPr>
          <w:rFonts w:ascii="Times New Roman" w:eastAsia="Times New Roman" w:hAnsi="Times New Roman" w:cs="Times New Roman"/>
          <w:sz w:val="24"/>
          <w:szCs w:val="24"/>
          <w:lang w:val="ro-RO"/>
        </w:rPr>
        <w:t xml:space="preserve"> </w:t>
      </w:r>
      <w:r w:rsidR="00F16689" w:rsidRPr="006977C7">
        <w:rPr>
          <w:rFonts w:ascii="Times New Roman" w:eastAsia="Times New Roman" w:hAnsi="Times New Roman" w:cs="Times New Roman"/>
          <w:sz w:val="24"/>
          <w:szCs w:val="24"/>
          <w:lang w:val="ro-RO"/>
        </w:rPr>
        <w:t xml:space="preserve">ochiul liber) </w:t>
      </w:r>
      <w:r w:rsidR="00C97524" w:rsidRPr="006977C7">
        <w:rPr>
          <w:rFonts w:ascii="Times New Roman" w:eastAsia="Times New Roman" w:hAnsi="Times New Roman" w:cs="Times New Roman"/>
          <w:sz w:val="24"/>
          <w:szCs w:val="24"/>
          <w:lang w:val="ro-RO"/>
        </w:rPr>
        <w:t>și/</w:t>
      </w:r>
      <w:r w:rsidR="00F16689" w:rsidRPr="006977C7">
        <w:rPr>
          <w:rFonts w:ascii="Times New Roman" w:eastAsia="Times New Roman" w:hAnsi="Times New Roman" w:cs="Times New Roman"/>
          <w:sz w:val="24"/>
          <w:szCs w:val="24"/>
          <w:lang w:val="ro-RO"/>
        </w:rPr>
        <w:t xml:space="preserve">sau cu diverse echipamente care asigură o vizualizare </w:t>
      </w:r>
      <w:r w:rsidR="003464F6" w:rsidRPr="006977C7">
        <w:rPr>
          <w:rFonts w:ascii="Times New Roman" w:eastAsia="Times New Roman" w:hAnsi="Times New Roman" w:cs="Times New Roman"/>
          <w:sz w:val="24"/>
          <w:szCs w:val="24"/>
          <w:lang w:val="ro-RO"/>
        </w:rPr>
        <w:t xml:space="preserve">superioară </w:t>
      </w:r>
      <w:r w:rsidR="00F16689" w:rsidRPr="006977C7">
        <w:rPr>
          <w:rFonts w:ascii="Times New Roman" w:eastAsia="Times New Roman" w:hAnsi="Times New Roman" w:cs="Times New Roman"/>
          <w:sz w:val="24"/>
          <w:szCs w:val="24"/>
          <w:lang w:val="ro-RO"/>
        </w:rPr>
        <w:t>(stereomicroscop, lupă etc) pentru a urmări caracterele morfologice externe specifice acestui ordin taxonomic. În funcţie de complexitatea diagnosticului se execută preparate microscopice pentru a vizualiza caractere morfologice interne, în special armătura genitală a adulţilor, element esenţial în stabilirea cu precizie a speciei vizate. De asemenea, pentru stabilirea diagnosticului se pot efectua măsurători biometrice în situaţia în care bibliografia existentă face referinţă la asemenea elemente.</w:t>
      </w:r>
    </w:p>
    <w:p w14:paraId="6271F295" w14:textId="65B7C6B5" w:rsidR="00F16689" w:rsidRPr="00F16689" w:rsidRDefault="00F16689" w:rsidP="00F16689">
      <w:pPr>
        <w:spacing w:after="0" w:line="240" w:lineRule="auto"/>
        <w:ind w:firstLine="720"/>
        <w:jc w:val="both"/>
        <w:rPr>
          <w:rFonts w:ascii="Times New Roman" w:eastAsia="Times New Roman" w:hAnsi="Times New Roman" w:cs="Times New Roman"/>
          <w:color w:val="993300"/>
          <w:sz w:val="24"/>
          <w:szCs w:val="24"/>
          <w:lang w:val="ro-RO"/>
        </w:rPr>
      </w:pPr>
      <w:r w:rsidRPr="002824B8">
        <w:rPr>
          <w:rFonts w:ascii="Times New Roman" w:eastAsia="Times New Roman" w:hAnsi="Times New Roman" w:cs="Times New Roman"/>
          <w:sz w:val="24"/>
          <w:szCs w:val="24"/>
          <w:lang w:val="ro-RO"/>
        </w:rPr>
        <w:t>În general, pentru identificarea speciei sunt necesare exemplare adulte</w:t>
      </w:r>
      <w:r w:rsidR="007B5B34" w:rsidRPr="002824B8">
        <w:rPr>
          <w:rFonts w:ascii="Times New Roman" w:eastAsia="Times New Roman" w:hAnsi="Times New Roman" w:cs="Times New Roman"/>
          <w:sz w:val="24"/>
          <w:szCs w:val="24"/>
          <w:lang w:val="ro-RO"/>
        </w:rPr>
        <w:t xml:space="preserve"> </w:t>
      </w:r>
      <w:r w:rsidR="005E3938" w:rsidRPr="002824B8">
        <w:rPr>
          <w:rFonts w:ascii="Times New Roman" w:eastAsia="Times New Roman" w:hAnsi="Times New Roman" w:cs="Times New Roman"/>
          <w:sz w:val="24"/>
          <w:szCs w:val="24"/>
          <w:lang w:val="ro-RO"/>
        </w:rPr>
        <w:t xml:space="preserve">sau </w:t>
      </w:r>
      <w:r w:rsidR="003464F6">
        <w:rPr>
          <w:rFonts w:ascii="Times New Roman" w:eastAsia="Times New Roman" w:hAnsi="Times New Roman" w:cs="Times New Roman"/>
          <w:sz w:val="24"/>
          <w:szCs w:val="24"/>
          <w:lang w:val="ro-RO"/>
        </w:rPr>
        <w:t>larve</w:t>
      </w:r>
      <w:r w:rsidR="005E3938" w:rsidRPr="002824B8">
        <w:rPr>
          <w:rFonts w:ascii="Times New Roman" w:eastAsia="Times New Roman" w:hAnsi="Times New Roman" w:cs="Times New Roman"/>
          <w:sz w:val="24"/>
          <w:szCs w:val="24"/>
          <w:lang w:val="ro-RO"/>
        </w:rPr>
        <w:t xml:space="preserve"> aflate </w:t>
      </w:r>
      <w:r w:rsidR="007B5B34" w:rsidRPr="002824B8">
        <w:rPr>
          <w:rFonts w:ascii="Times New Roman" w:eastAsia="Times New Roman" w:hAnsi="Times New Roman" w:cs="Times New Roman"/>
          <w:sz w:val="24"/>
          <w:szCs w:val="24"/>
          <w:lang w:val="ro-RO"/>
        </w:rPr>
        <w:t>î</w:t>
      </w:r>
      <w:r w:rsidR="005E3938" w:rsidRPr="002824B8">
        <w:rPr>
          <w:rFonts w:ascii="Times New Roman" w:eastAsia="Times New Roman" w:hAnsi="Times New Roman" w:cs="Times New Roman"/>
          <w:sz w:val="24"/>
          <w:szCs w:val="24"/>
          <w:lang w:val="ro-RO"/>
        </w:rPr>
        <w:t>n ultimele stadii larvare</w:t>
      </w:r>
      <w:r w:rsidR="003464F6">
        <w:rPr>
          <w:rFonts w:ascii="Times New Roman" w:eastAsia="Times New Roman" w:hAnsi="Times New Roman" w:cs="Times New Roman"/>
          <w:sz w:val="24"/>
          <w:szCs w:val="24"/>
          <w:lang w:val="ro-RO"/>
        </w:rPr>
        <w:t>. Totuși</w:t>
      </w:r>
      <w:r w:rsidR="005E3938" w:rsidRPr="002824B8">
        <w:rPr>
          <w:rFonts w:ascii="Times New Roman" w:eastAsia="Times New Roman" w:hAnsi="Times New Roman" w:cs="Times New Roman"/>
          <w:sz w:val="24"/>
          <w:szCs w:val="24"/>
          <w:lang w:val="ro-RO"/>
        </w:rPr>
        <w:t xml:space="preserve">, </w:t>
      </w:r>
      <w:r w:rsidR="003464F6">
        <w:rPr>
          <w:rFonts w:ascii="Times New Roman" w:eastAsia="Times New Roman" w:hAnsi="Times New Roman" w:cs="Times New Roman"/>
          <w:sz w:val="24"/>
          <w:szCs w:val="24"/>
          <w:lang w:val="ro-RO"/>
        </w:rPr>
        <w:t>unele exemplare</w:t>
      </w:r>
      <w:r w:rsidR="007B5B34" w:rsidRPr="002824B8">
        <w:rPr>
          <w:rFonts w:ascii="Times New Roman" w:eastAsia="Times New Roman" w:hAnsi="Times New Roman" w:cs="Times New Roman"/>
          <w:sz w:val="24"/>
          <w:szCs w:val="24"/>
          <w:lang w:val="ro-RO"/>
        </w:rPr>
        <w:t xml:space="preserve"> </w:t>
      </w:r>
      <w:r w:rsidRPr="002824B8">
        <w:rPr>
          <w:rFonts w:ascii="Times New Roman" w:eastAsia="Times New Roman" w:hAnsi="Times New Roman" w:cs="Times New Roman"/>
          <w:sz w:val="24"/>
          <w:szCs w:val="24"/>
          <w:lang w:val="ro-RO"/>
        </w:rPr>
        <w:t xml:space="preserve">pot fi </w:t>
      </w:r>
      <w:r w:rsidR="003464F6">
        <w:rPr>
          <w:rFonts w:ascii="Times New Roman" w:eastAsia="Times New Roman" w:hAnsi="Times New Roman" w:cs="Times New Roman"/>
          <w:sz w:val="24"/>
          <w:szCs w:val="24"/>
          <w:lang w:val="ro-RO"/>
        </w:rPr>
        <w:t>încadrate</w:t>
      </w:r>
      <w:r w:rsidRPr="002824B8">
        <w:rPr>
          <w:rFonts w:ascii="Times New Roman" w:eastAsia="Times New Roman" w:hAnsi="Times New Roman" w:cs="Times New Roman"/>
          <w:sz w:val="24"/>
          <w:szCs w:val="24"/>
          <w:lang w:val="ro-RO"/>
        </w:rPr>
        <w:t xml:space="preserve"> la nivel de ordin, familie</w:t>
      </w:r>
      <w:r w:rsidR="003464F6">
        <w:rPr>
          <w:rFonts w:ascii="Times New Roman" w:eastAsia="Times New Roman" w:hAnsi="Times New Roman" w:cs="Times New Roman"/>
          <w:sz w:val="24"/>
          <w:szCs w:val="24"/>
          <w:lang w:val="ro-RO"/>
        </w:rPr>
        <w:t xml:space="preserve"> </w:t>
      </w:r>
      <w:r w:rsidRPr="002824B8">
        <w:rPr>
          <w:rFonts w:ascii="Times New Roman" w:eastAsia="Times New Roman" w:hAnsi="Times New Roman" w:cs="Times New Roman"/>
          <w:sz w:val="24"/>
          <w:szCs w:val="24"/>
          <w:lang w:val="ro-RO"/>
        </w:rPr>
        <w:t>în funcţie de resursele existente ex. materiale de referinţ</w:t>
      </w:r>
      <w:r w:rsidR="003464F6">
        <w:rPr>
          <w:rFonts w:ascii="Times New Roman" w:eastAsia="Times New Roman" w:hAnsi="Times New Roman" w:cs="Times New Roman"/>
          <w:sz w:val="24"/>
          <w:szCs w:val="24"/>
          <w:lang w:val="ro-RO"/>
        </w:rPr>
        <w:t>ă, desene, schiţe, bibliografie</w:t>
      </w:r>
      <w:r w:rsidRPr="002824B8">
        <w:rPr>
          <w:rFonts w:ascii="Times New Roman" w:eastAsia="Times New Roman" w:hAnsi="Times New Roman" w:cs="Times New Roman"/>
          <w:sz w:val="24"/>
          <w:szCs w:val="24"/>
          <w:lang w:val="ro-RO"/>
        </w:rPr>
        <w:t>.</w:t>
      </w:r>
    </w:p>
    <w:p w14:paraId="48741831" w14:textId="77777777" w:rsidR="00F16689" w:rsidRPr="00F16689" w:rsidRDefault="00F16689" w:rsidP="00F16689">
      <w:pPr>
        <w:spacing w:after="0" w:line="240" w:lineRule="auto"/>
        <w:ind w:left="360" w:firstLine="348"/>
        <w:jc w:val="both"/>
        <w:rPr>
          <w:rFonts w:ascii="Times New Roman" w:eastAsia="Times New Roman" w:hAnsi="Times New Roman" w:cs="Times New Roman"/>
          <w:color w:val="993300"/>
          <w:sz w:val="24"/>
          <w:szCs w:val="24"/>
          <w:lang w:val="ro-RO"/>
        </w:rPr>
      </w:pPr>
    </w:p>
    <w:p w14:paraId="28D0F661" w14:textId="77777777" w:rsidR="00F16689" w:rsidRPr="00F16689" w:rsidRDefault="00F16689" w:rsidP="006977C7">
      <w:pPr>
        <w:numPr>
          <w:ilvl w:val="0"/>
          <w:numId w:val="3"/>
        </w:numPr>
        <w:tabs>
          <w:tab w:val="clear" w:pos="720"/>
        </w:tabs>
        <w:spacing w:after="0" w:line="240" w:lineRule="auto"/>
        <w:ind w:left="284" w:hanging="284"/>
        <w:jc w:val="both"/>
        <w:rPr>
          <w:rFonts w:ascii="Times New Roman" w:eastAsia="Times New Roman" w:hAnsi="Times New Roman" w:cs="Times New Roman"/>
          <w:b/>
          <w:sz w:val="28"/>
          <w:szCs w:val="28"/>
          <w:lang w:val="ro-RO"/>
        </w:rPr>
      </w:pPr>
      <w:r w:rsidRPr="00F16689">
        <w:rPr>
          <w:rFonts w:ascii="Times New Roman" w:eastAsia="Times New Roman" w:hAnsi="Times New Roman" w:cs="Times New Roman"/>
          <w:b/>
          <w:sz w:val="28"/>
          <w:szCs w:val="28"/>
          <w:lang w:val="ro-RO"/>
        </w:rPr>
        <w:t>DOCUMENTE DE REFERINŢĂ</w:t>
      </w:r>
    </w:p>
    <w:p w14:paraId="5E78640D" w14:textId="024B633A" w:rsidR="00F16689" w:rsidRDefault="00F16689" w:rsidP="00F16689">
      <w:pPr>
        <w:spacing w:after="0" w:line="240" w:lineRule="auto"/>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sym w:font="Wingdings" w:char="F0E0"/>
      </w:r>
      <w:r w:rsidRPr="00F16689">
        <w:rPr>
          <w:rFonts w:ascii="Times New Roman" w:eastAsia="Times New Roman" w:hAnsi="Times New Roman" w:cs="Times New Roman"/>
          <w:b/>
          <w:sz w:val="24"/>
          <w:szCs w:val="24"/>
          <w:lang w:val="ro-RO"/>
        </w:rPr>
        <w:t xml:space="preserve"> Reglementări legislative</w:t>
      </w:r>
    </w:p>
    <w:p w14:paraId="05FF89D2" w14:textId="50713B9A" w:rsidR="00F16689" w:rsidRPr="00F16689" w:rsidRDefault="00F16689" w:rsidP="00F16689">
      <w:pPr>
        <w:spacing w:after="0" w:line="240" w:lineRule="auto"/>
        <w:jc w:val="both"/>
        <w:rPr>
          <w:rFonts w:ascii="Times New Roman" w:eastAsia="Times New Roman" w:hAnsi="Times New Roman" w:cs="Times New Roman"/>
          <w:color w:val="008000"/>
          <w:sz w:val="24"/>
          <w:szCs w:val="24"/>
          <w:lang w:val="ro-RO"/>
        </w:rPr>
      </w:pPr>
      <w:r w:rsidRPr="00F16689">
        <w:rPr>
          <w:rFonts w:ascii="Times New Roman" w:eastAsia="Times New Roman" w:hAnsi="Times New Roman" w:cs="Times New Roman"/>
          <w:sz w:val="24"/>
          <w:szCs w:val="24"/>
          <w:lang w:val="ro-RO"/>
        </w:rPr>
        <w:t xml:space="preserve">- Regulamentul de punere în aplicare (UE) </w:t>
      </w:r>
      <w:r w:rsidR="00B7772F">
        <w:rPr>
          <w:rFonts w:ascii="Times New Roman" w:eastAsia="Times New Roman" w:hAnsi="Times New Roman" w:cs="Times New Roman"/>
          <w:sz w:val="24"/>
          <w:szCs w:val="24"/>
          <w:lang w:val="ro-RO"/>
        </w:rPr>
        <w:t xml:space="preserve">nr. 2072/2019 </w:t>
      </w:r>
      <w:r w:rsidRPr="00F16689">
        <w:rPr>
          <w:rFonts w:ascii="Times New Roman" w:eastAsia="Times New Roman" w:hAnsi="Times New Roman" w:cs="Times New Roman"/>
          <w:sz w:val="24"/>
          <w:szCs w:val="24"/>
          <w:lang w:val="ro-RO"/>
        </w:rPr>
        <w:t>de stabilire a unor condiții uniforme pentru punerea în aplicare a Regulamentului (UE) 2016/2031 al Parlamentului European și al Consiliului în ceea ce privește măsurile de protecție împotriva organismelor dăunătoare plantelor, de abrogare a Regulamentului (CE) nr. 690/2008 al Comisiei și de modificare a Regulamentului de punere în aplicare (UE) 2018/2019 al Comisiei</w:t>
      </w:r>
      <w:r w:rsidR="003464F6">
        <w:rPr>
          <w:rFonts w:ascii="Times New Roman" w:eastAsia="Times New Roman" w:hAnsi="Times New Roman" w:cs="Times New Roman"/>
          <w:sz w:val="24"/>
          <w:szCs w:val="24"/>
          <w:lang w:val="ro-RO"/>
        </w:rPr>
        <w:t>, cu modificările și completările ulterioare</w:t>
      </w:r>
      <w:r w:rsidRPr="00F16689">
        <w:rPr>
          <w:rFonts w:ascii="Times New Roman" w:eastAsia="Times New Roman" w:hAnsi="Times New Roman" w:cs="Times New Roman"/>
          <w:sz w:val="24"/>
          <w:szCs w:val="24"/>
          <w:lang w:val="ro-RO"/>
        </w:rPr>
        <w:t>.</w:t>
      </w:r>
    </w:p>
    <w:p w14:paraId="375703B9" w14:textId="77777777" w:rsidR="00F16689" w:rsidRPr="00F16689" w:rsidRDefault="00F16689" w:rsidP="00F16689">
      <w:pPr>
        <w:spacing w:after="0" w:line="240" w:lineRule="auto"/>
        <w:jc w:val="both"/>
        <w:rPr>
          <w:rFonts w:ascii="Times New Roman" w:eastAsia="Times New Roman" w:hAnsi="Times New Roman" w:cs="Times New Roman"/>
          <w:color w:val="008000"/>
          <w:sz w:val="24"/>
          <w:szCs w:val="24"/>
          <w:lang w:val="ro-RO"/>
        </w:rPr>
      </w:pPr>
    </w:p>
    <w:p w14:paraId="2036A028" w14:textId="77777777" w:rsidR="00F16689" w:rsidRPr="00F16689" w:rsidRDefault="00F16689" w:rsidP="00F16689">
      <w:pPr>
        <w:spacing w:after="0" w:line="240" w:lineRule="auto"/>
        <w:ind w:right="-852"/>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sym w:font="Wingdings" w:char="F0E0"/>
      </w:r>
      <w:r w:rsidRPr="00F16689">
        <w:rPr>
          <w:rFonts w:ascii="Times New Roman" w:eastAsia="Times New Roman" w:hAnsi="Times New Roman" w:cs="Times New Roman"/>
          <w:b/>
          <w:sz w:val="24"/>
          <w:szCs w:val="24"/>
          <w:lang w:val="ro-RO"/>
        </w:rPr>
        <w:t>Literatură de specialitate (selecţie)</w:t>
      </w:r>
    </w:p>
    <w:p w14:paraId="7BCAA456" w14:textId="256E9731" w:rsidR="00420EFB" w:rsidRPr="00247837" w:rsidRDefault="00F16689" w:rsidP="00B7772F">
      <w:pPr>
        <w:spacing w:after="0" w:line="240" w:lineRule="auto"/>
        <w:jc w:val="both"/>
        <w:rPr>
          <w:rFonts w:ascii="Times New Roman" w:eastAsia="Times New Roman" w:hAnsi="Times New Roman" w:cs="Times New Roman"/>
          <w:color w:val="000000" w:themeColor="text1"/>
          <w:sz w:val="24"/>
          <w:szCs w:val="24"/>
          <w:u w:val="single"/>
          <w:lang w:val="ro-RO"/>
        </w:rPr>
      </w:pPr>
      <w:r w:rsidRPr="0068459A">
        <w:rPr>
          <w:rFonts w:ascii="Times New Roman" w:eastAsia="Times New Roman" w:hAnsi="Times New Roman" w:cs="Times New Roman"/>
          <w:sz w:val="24"/>
          <w:szCs w:val="24"/>
          <w:lang w:val="ro-RO"/>
        </w:rPr>
        <w:t xml:space="preserve">- Protocoale OEPP: </w:t>
      </w:r>
      <w:r w:rsidR="00B7772F">
        <w:rPr>
          <w:rFonts w:ascii="Times New Roman" w:eastAsia="Times New Roman" w:hAnsi="Times New Roman" w:cs="Times New Roman"/>
          <w:sz w:val="24"/>
          <w:szCs w:val="24"/>
          <w:lang w:val="ro-RO"/>
        </w:rPr>
        <w:t xml:space="preserve">PM 7/009 (1) </w:t>
      </w:r>
      <w:proofErr w:type="spellStart"/>
      <w:r w:rsidR="00420EFB" w:rsidRPr="00B7772F">
        <w:rPr>
          <w:rFonts w:ascii="Times New Roman" w:hAnsi="Times New Roman" w:cs="Times New Roman"/>
          <w:i/>
          <w:iCs/>
          <w:color w:val="000000" w:themeColor="text1"/>
          <w:sz w:val="24"/>
          <w:szCs w:val="24"/>
        </w:rPr>
        <w:t>Cacoecimorpha</w:t>
      </w:r>
      <w:proofErr w:type="spellEnd"/>
      <w:r w:rsidR="00420EFB" w:rsidRPr="00B7772F">
        <w:rPr>
          <w:rFonts w:ascii="Times New Roman" w:hAnsi="Times New Roman" w:cs="Times New Roman"/>
          <w:i/>
          <w:iCs/>
          <w:color w:val="000000" w:themeColor="text1"/>
          <w:sz w:val="24"/>
          <w:szCs w:val="24"/>
        </w:rPr>
        <w:t xml:space="preserve"> </w:t>
      </w:r>
      <w:proofErr w:type="spellStart"/>
      <w:r w:rsidR="00B7772F">
        <w:rPr>
          <w:rFonts w:ascii="Times New Roman" w:hAnsi="Times New Roman" w:cs="Times New Roman"/>
          <w:i/>
          <w:iCs/>
          <w:color w:val="000000" w:themeColor="text1"/>
          <w:sz w:val="24"/>
          <w:szCs w:val="24"/>
        </w:rPr>
        <w:t>pronubana</w:t>
      </w:r>
      <w:proofErr w:type="spellEnd"/>
      <w:r w:rsidR="00B7772F">
        <w:rPr>
          <w:rFonts w:ascii="Times New Roman" w:hAnsi="Times New Roman" w:cs="Times New Roman"/>
          <w:i/>
          <w:iCs/>
          <w:color w:val="000000" w:themeColor="text1"/>
          <w:sz w:val="24"/>
          <w:szCs w:val="24"/>
        </w:rPr>
        <w:t xml:space="preserve">, </w:t>
      </w:r>
      <w:r w:rsidR="00B7772F">
        <w:rPr>
          <w:rFonts w:ascii="Times New Roman" w:hAnsi="Times New Roman" w:cs="Times New Roman"/>
          <w:iCs/>
          <w:color w:val="000000" w:themeColor="text1"/>
          <w:sz w:val="24"/>
          <w:szCs w:val="24"/>
        </w:rPr>
        <w:t xml:space="preserve">PM 7/010 (1) </w:t>
      </w:r>
      <w:proofErr w:type="spellStart"/>
      <w:r w:rsidR="0004639E" w:rsidRPr="00B7772F">
        <w:rPr>
          <w:rFonts w:ascii="Times New Roman" w:hAnsi="Times New Roman" w:cs="Times New Roman"/>
          <w:i/>
          <w:iCs/>
          <w:color w:val="000000" w:themeColor="text1"/>
          <w:sz w:val="24"/>
          <w:szCs w:val="24"/>
        </w:rPr>
        <w:t>Cacyreus</w:t>
      </w:r>
      <w:proofErr w:type="spellEnd"/>
      <w:r w:rsidR="0004639E" w:rsidRPr="00B7772F">
        <w:rPr>
          <w:rFonts w:ascii="Times New Roman" w:hAnsi="Times New Roman" w:cs="Times New Roman"/>
          <w:i/>
          <w:iCs/>
          <w:color w:val="000000" w:themeColor="text1"/>
          <w:sz w:val="24"/>
          <w:szCs w:val="24"/>
        </w:rPr>
        <w:t xml:space="preserve"> </w:t>
      </w:r>
      <w:proofErr w:type="spellStart"/>
      <w:r w:rsidR="0004639E" w:rsidRPr="00B7772F">
        <w:rPr>
          <w:rFonts w:ascii="Times New Roman" w:hAnsi="Times New Roman" w:cs="Times New Roman"/>
          <w:i/>
          <w:iCs/>
          <w:color w:val="000000" w:themeColor="text1"/>
          <w:sz w:val="24"/>
          <w:szCs w:val="24"/>
        </w:rPr>
        <w:t>marshalli</w:t>
      </w:r>
      <w:proofErr w:type="spellEnd"/>
      <w:r w:rsidR="00B7772F">
        <w:rPr>
          <w:rFonts w:ascii="Times New Roman" w:hAnsi="Times New Roman" w:cs="Times New Roman"/>
          <w:iCs/>
          <w:color w:val="000000" w:themeColor="text1"/>
          <w:sz w:val="24"/>
          <w:szCs w:val="24"/>
        </w:rPr>
        <w:t>,</w:t>
      </w:r>
      <w:r w:rsidR="0004639E" w:rsidRPr="00B7772F">
        <w:rPr>
          <w:rFonts w:ascii="Times New Roman" w:hAnsi="Times New Roman" w:cs="Times New Roman"/>
          <w:i/>
          <w:iCs/>
          <w:color w:val="000000" w:themeColor="text1"/>
          <w:sz w:val="24"/>
          <w:szCs w:val="24"/>
        </w:rPr>
        <w:t xml:space="preserve"> </w:t>
      </w:r>
      <w:r w:rsidR="00B7772F">
        <w:rPr>
          <w:rFonts w:ascii="Times New Roman" w:hAnsi="Times New Roman" w:cs="Times New Roman"/>
          <w:iCs/>
          <w:color w:val="000000" w:themeColor="text1"/>
          <w:sz w:val="24"/>
          <w:szCs w:val="24"/>
        </w:rPr>
        <w:t xml:space="preserve">PM 7/019 (1) </w:t>
      </w:r>
      <w:proofErr w:type="spellStart"/>
      <w:r w:rsidR="0004639E" w:rsidRPr="00B7772F">
        <w:rPr>
          <w:rFonts w:ascii="Times New Roman" w:hAnsi="Times New Roman" w:cs="Times New Roman"/>
          <w:i/>
          <w:iCs/>
          <w:color w:val="000000" w:themeColor="text1"/>
          <w:sz w:val="24"/>
          <w:szCs w:val="24"/>
        </w:rPr>
        <w:t>Helicoverpa</w:t>
      </w:r>
      <w:proofErr w:type="spellEnd"/>
      <w:r w:rsidR="0004639E" w:rsidRPr="00B7772F">
        <w:rPr>
          <w:rFonts w:ascii="Times New Roman" w:hAnsi="Times New Roman" w:cs="Times New Roman"/>
          <w:i/>
          <w:iCs/>
          <w:color w:val="000000" w:themeColor="text1"/>
          <w:sz w:val="24"/>
          <w:szCs w:val="24"/>
        </w:rPr>
        <w:t xml:space="preserve"> </w:t>
      </w:r>
      <w:proofErr w:type="spellStart"/>
      <w:r w:rsidR="0004639E" w:rsidRPr="00B7772F">
        <w:rPr>
          <w:rFonts w:ascii="Times New Roman" w:hAnsi="Times New Roman" w:cs="Times New Roman"/>
          <w:i/>
          <w:iCs/>
          <w:color w:val="000000" w:themeColor="text1"/>
          <w:sz w:val="24"/>
          <w:szCs w:val="24"/>
        </w:rPr>
        <w:t>armigera</w:t>
      </w:r>
      <w:proofErr w:type="spellEnd"/>
      <w:r w:rsidR="00B7772F">
        <w:rPr>
          <w:rFonts w:ascii="Times New Roman" w:hAnsi="Times New Roman" w:cs="Times New Roman"/>
          <w:color w:val="000000" w:themeColor="text1"/>
          <w:sz w:val="24"/>
          <w:szCs w:val="24"/>
        </w:rPr>
        <w:t>,</w:t>
      </w:r>
      <w:r w:rsidR="00441488">
        <w:rPr>
          <w:rFonts w:ascii="Times New Roman" w:hAnsi="Times New Roman" w:cs="Times New Roman"/>
          <w:color w:val="000000" w:themeColor="text1"/>
          <w:sz w:val="24"/>
          <w:szCs w:val="24"/>
        </w:rPr>
        <w:t xml:space="preserve"> PM 7/37(1) </w:t>
      </w:r>
      <w:proofErr w:type="spellStart"/>
      <w:r w:rsidR="00441488" w:rsidRPr="00F43925">
        <w:rPr>
          <w:rFonts w:ascii="Times New Roman" w:hAnsi="Times New Roman" w:cs="Times New Roman"/>
          <w:i/>
          <w:color w:val="000000" w:themeColor="text1"/>
          <w:sz w:val="24"/>
          <w:szCs w:val="24"/>
        </w:rPr>
        <w:t>Thaumatopoea</w:t>
      </w:r>
      <w:proofErr w:type="spellEnd"/>
      <w:r w:rsidR="00441488" w:rsidRPr="00F43925">
        <w:rPr>
          <w:rFonts w:ascii="Times New Roman" w:hAnsi="Times New Roman" w:cs="Times New Roman"/>
          <w:i/>
          <w:color w:val="000000" w:themeColor="text1"/>
          <w:sz w:val="24"/>
          <w:szCs w:val="24"/>
        </w:rPr>
        <w:t xml:space="preserve"> </w:t>
      </w:r>
      <w:proofErr w:type="spellStart"/>
      <w:r w:rsidR="00441488" w:rsidRPr="00F43925">
        <w:rPr>
          <w:rFonts w:ascii="Times New Roman" w:hAnsi="Times New Roman" w:cs="Times New Roman"/>
          <w:i/>
          <w:color w:val="000000" w:themeColor="text1"/>
          <w:sz w:val="24"/>
          <w:szCs w:val="24"/>
        </w:rPr>
        <w:t>pityocampa</w:t>
      </w:r>
      <w:proofErr w:type="spellEnd"/>
      <w:r w:rsidR="00441488">
        <w:rPr>
          <w:rFonts w:ascii="Times New Roman" w:hAnsi="Times New Roman" w:cs="Times New Roman"/>
          <w:color w:val="000000" w:themeColor="text1"/>
          <w:sz w:val="24"/>
          <w:szCs w:val="24"/>
        </w:rPr>
        <w:t xml:space="preserve">,  </w:t>
      </w:r>
      <w:r w:rsidR="00441488" w:rsidRPr="00441488">
        <w:rPr>
          <w:rFonts w:ascii="Times New Roman" w:hAnsi="Times New Roman" w:cs="Times New Roman"/>
          <w:sz w:val="24"/>
          <w:szCs w:val="24"/>
        </w:rPr>
        <w:t>PM 7/7</w:t>
      </w:r>
      <w:r w:rsidR="00441488">
        <w:rPr>
          <w:rFonts w:ascii="Times New Roman" w:hAnsi="Times New Roman" w:cs="Times New Roman"/>
          <w:sz w:val="24"/>
          <w:szCs w:val="24"/>
        </w:rPr>
        <w:t xml:space="preserve">1 </w:t>
      </w:r>
      <w:r w:rsidR="00441488" w:rsidRPr="00F43925">
        <w:rPr>
          <w:rFonts w:ascii="Times New Roman" w:hAnsi="Times New Roman" w:cs="Times New Roman"/>
          <w:sz w:val="24"/>
          <w:szCs w:val="24"/>
        </w:rPr>
        <w:t xml:space="preserve">(1) </w:t>
      </w:r>
      <w:proofErr w:type="spellStart"/>
      <w:r w:rsidR="00441488" w:rsidRPr="00F43925">
        <w:rPr>
          <w:rFonts w:ascii="Times New Roman" w:hAnsi="Times New Roman" w:cs="Times New Roman"/>
          <w:i/>
          <w:sz w:val="24"/>
          <w:szCs w:val="24"/>
        </w:rPr>
        <w:t>Opogona</w:t>
      </w:r>
      <w:proofErr w:type="spellEnd"/>
      <w:r w:rsidR="00441488" w:rsidRPr="00F43925">
        <w:rPr>
          <w:rFonts w:ascii="Times New Roman" w:hAnsi="Times New Roman" w:cs="Times New Roman"/>
          <w:i/>
          <w:sz w:val="24"/>
          <w:szCs w:val="24"/>
        </w:rPr>
        <w:t xml:space="preserve"> </w:t>
      </w:r>
      <w:proofErr w:type="spellStart"/>
      <w:r w:rsidR="00441488" w:rsidRPr="00F43925">
        <w:rPr>
          <w:rFonts w:ascii="Times New Roman" w:hAnsi="Times New Roman" w:cs="Times New Roman"/>
          <w:i/>
          <w:sz w:val="24"/>
          <w:szCs w:val="24"/>
        </w:rPr>
        <w:t>s</w:t>
      </w:r>
      <w:r w:rsidR="00441488">
        <w:rPr>
          <w:rFonts w:ascii="Times New Roman" w:hAnsi="Times New Roman" w:cs="Times New Roman"/>
          <w:i/>
          <w:sz w:val="24"/>
          <w:szCs w:val="24"/>
        </w:rPr>
        <w:t>a</w:t>
      </w:r>
      <w:r w:rsidR="00441488" w:rsidRPr="00F43925">
        <w:rPr>
          <w:rFonts w:ascii="Times New Roman" w:hAnsi="Times New Roman" w:cs="Times New Roman"/>
          <w:i/>
          <w:sz w:val="24"/>
          <w:szCs w:val="24"/>
        </w:rPr>
        <w:t>cchari</w:t>
      </w:r>
      <w:proofErr w:type="spellEnd"/>
      <w:r w:rsidR="00441488" w:rsidRPr="00F43925">
        <w:rPr>
          <w:rFonts w:ascii="Times New Roman" w:hAnsi="Times New Roman" w:cs="Times New Roman"/>
          <w:sz w:val="24"/>
          <w:szCs w:val="24"/>
        </w:rPr>
        <w:t>,</w:t>
      </w:r>
      <w:r w:rsidR="00441488">
        <w:t xml:space="preserve"> </w:t>
      </w:r>
      <w:r w:rsidR="00441488">
        <w:rPr>
          <w:rFonts w:ascii="Times New Roman" w:hAnsi="Times New Roman" w:cs="Times New Roman"/>
          <w:color w:val="000000" w:themeColor="text1"/>
          <w:sz w:val="24"/>
          <w:szCs w:val="24"/>
        </w:rPr>
        <w:t xml:space="preserve">PM 7/72 (1) </w:t>
      </w:r>
      <w:proofErr w:type="spellStart"/>
      <w:r w:rsidR="00441488" w:rsidRPr="00F43925">
        <w:rPr>
          <w:rFonts w:ascii="Times New Roman" w:hAnsi="Times New Roman" w:cs="Times New Roman"/>
          <w:i/>
          <w:color w:val="000000" w:themeColor="text1"/>
          <w:sz w:val="24"/>
          <w:szCs w:val="24"/>
        </w:rPr>
        <w:t>Tecia</w:t>
      </w:r>
      <w:proofErr w:type="spellEnd"/>
      <w:r w:rsidR="00441488" w:rsidRPr="00F43925">
        <w:rPr>
          <w:rFonts w:ascii="Times New Roman" w:hAnsi="Times New Roman" w:cs="Times New Roman"/>
          <w:i/>
          <w:color w:val="000000" w:themeColor="text1"/>
          <w:sz w:val="24"/>
          <w:szCs w:val="24"/>
        </w:rPr>
        <w:t xml:space="preserve"> </w:t>
      </w:r>
      <w:proofErr w:type="spellStart"/>
      <w:r w:rsidR="00441488" w:rsidRPr="00F43925">
        <w:rPr>
          <w:rFonts w:ascii="Times New Roman" w:hAnsi="Times New Roman" w:cs="Times New Roman"/>
          <w:i/>
          <w:color w:val="000000" w:themeColor="text1"/>
          <w:sz w:val="24"/>
          <w:szCs w:val="24"/>
        </w:rPr>
        <w:t>solanivora</w:t>
      </w:r>
      <w:proofErr w:type="spellEnd"/>
      <w:r w:rsidR="00441488">
        <w:rPr>
          <w:rFonts w:ascii="Times New Roman" w:hAnsi="Times New Roman" w:cs="Times New Roman"/>
          <w:color w:val="000000" w:themeColor="text1"/>
          <w:sz w:val="24"/>
          <w:szCs w:val="24"/>
        </w:rPr>
        <w:t>,</w:t>
      </w:r>
      <w:r w:rsidR="00B7772F">
        <w:rPr>
          <w:rFonts w:ascii="Times New Roman" w:hAnsi="Times New Roman" w:cs="Times New Roman"/>
          <w:color w:val="000000" w:themeColor="text1"/>
          <w:sz w:val="24"/>
          <w:szCs w:val="24"/>
        </w:rPr>
        <w:t xml:space="preserve"> </w:t>
      </w:r>
      <w:r w:rsidR="00B7772F">
        <w:rPr>
          <w:rFonts w:ascii="Times New Roman" w:hAnsi="Times New Roman" w:cs="Times New Roman"/>
          <w:iCs/>
          <w:color w:val="000000" w:themeColor="text1"/>
          <w:sz w:val="24"/>
          <w:szCs w:val="24"/>
        </w:rPr>
        <w:t xml:space="preserve">PM 7/108 (1) </w:t>
      </w:r>
      <w:proofErr w:type="spellStart"/>
      <w:r w:rsidR="00B7772F">
        <w:rPr>
          <w:rFonts w:ascii="Times New Roman" w:hAnsi="Times New Roman" w:cs="Times New Roman"/>
          <w:i/>
          <w:iCs/>
          <w:color w:val="000000" w:themeColor="text1"/>
          <w:sz w:val="24"/>
          <w:szCs w:val="24"/>
        </w:rPr>
        <w:t>Paysandisia</w:t>
      </w:r>
      <w:proofErr w:type="spellEnd"/>
      <w:r w:rsidR="00B7772F">
        <w:rPr>
          <w:rFonts w:ascii="Times New Roman" w:hAnsi="Times New Roman" w:cs="Times New Roman"/>
          <w:i/>
          <w:iCs/>
          <w:color w:val="000000" w:themeColor="text1"/>
          <w:sz w:val="24"/>
          <w:szCs w:val="24"/>
        </w:rPr>
        <w:t xml:space="preserve"> archon,</w:t>
      </w:r>
      <w:r w:rsidR="00B7772F" w:rsidRPr="00B7772F">
        <w:rPr>
          <w:rFonts w:ascii="Times New Roman" w:hAnsi="Times New Roman" w:cs="Times New Roman"/>
          <w:iCs/>
          <w:color w:val="000000" w:themeColor="text1"/>
          <w:sz w:val="24"/>
          <w:szCs w:val="24"/>
        </w:rPr>
        <w:t xml:space="preserve"> </w:t>
      </w:r>
      <w:r w:rsidR="00B7772F">
        <w:rPr>
          <w:rFonts w:ascii="Times New Roman" w:hAnsi="Times New Roman" w:cs="Times New Roman"/>
          <w:iCs/>
          <w:color w:val="000000" w:themeColor="text1"/>
          <w:sz w:val="24"/>
          <w:szCs w:val="24"/>
        </w:rPr>
        <w:t xml:space="preserve">PM 7/124 (1) </w:t>
      </w:r>
      <w:r w:rsidR="00B7772F">
        <w:rPr>
          <w:rFonts w:ascii="Times New Roman" w:hAnsi="Times New Roman" w:cs="Times New Roman"/>
          <w:i/>
          <w:iCs/>
          <w:color w:val="000000" w:themeColor="text1"/>
          <w:sz w:val="24"/>
          <w:szCs w:val="24"/>
        </w:rPr>
        <w:t xml:space="preserve"> </w:t>
      </w:r>
      <w:proofErr w:type="spellStart"/>
      <w:r w:rsidR="00922FAD" w:rsidRPr="00B7772F">
        <w:rPr>
          <w:rFonts w:ascii="Times New Roman" w:hAnsi="Times New Roman" w:cs="Times New Roman"/>
          <w:i/>
          <w:iCs/>
          <w:color w:val="000000" w:themeColor="text1"/>
          <w:sz w:val="24"/>
          <w:szCs w:val="24"/>
        </w:rPr>
        <w:t>Spodoptera</w:t>
      </w:r>
      <w:proofErr w:type="spellEnd"/>
      <w:r w:rsidR="00922FAD" w:rsidRPr="00B7772F">
        <w:rPr>
          <w:rFonts w:ascii="Times New Roman" w:hAnsi="Times New Roman" w:cs="Times New Roman"/>
          <w:i/>
          <w:iCs/>
          <w:color w:val="000000" w:themeColor="text1"/>
          <w:sz w:val="24"/>
          <w:szCs w:val="24"/>
        </w:rPr>
        <w:t xml:space="preserve"> </w:t>
      </w:r>
      <w:proofErr w:type="spellStart"/>
      <w:r w:rsidR="00922FAD" w:rsidRPr="00B7772F">
        <w:rPr>
          <w:rFonts w:ascii="Times New Roman" w:hAnsi="Times New Roman" w:cs="Times New Roman"/>
          <w:i/>
          <w:iCs/>
          <w:color w:val="000000" w:themeColor="text1"/>
          <w:sz w:val="24"/>
          <w:szCs w:val="24"/>
        </w:rPr>
        <w:t>littoralis</w:t>
      </w:r>
      <w:proofErr w:type="spellEnd"/>
      <w:r w:rsidR="00922FAD" w:rsidRPr="00B7772F">
        <w:rPr>
          <w:rFonts w:ascii="Times New Roman" w:hAnsi="Times New Roman" w:cs="Times New Roman"/>
          <w:i/>
          <w:iCs/>
          <w:color w:val="000000" w:themeColor="text1"/>
          <w:sz w:val="24"/>
          <w:szCs w:val="24"/>
        </w:rPr>
        <w:t xml:space="preserve">, </w:t>
      </w:r>
      <w:proofErr w:type="spellStart"/>
      <w:r w:rsidR="00922FAD" w:rsidRPr="00B7772F">
        <w:rPr>
          <w:rFonts w:ascii="Times New Roman" w:hAnsi="Times New Roman" w:cs="Times New Roman"/>
          <w:i/>
          <w:iCs/>
          <w:color w:val="000000" w:themeColor="text1"/>
          <w:sz w:val="24"/>
          <w:szCs w:val="24"/>
        </w:rPr>
        <w:t>Spodoptera</w:t>
      </w:r>
      <w:proofErr w:type="spellEnd"/>
      <w:r w:rsidR="00922FAD" w:rsidRPr="00B7772F">
        <w:rPr>
          <w:rFonts w:ascii="Times New Roman" w:hAnsi="Times New Roman" w:cs="Times New Roman"/>
          <w:i/>
          <w:iCs/>
          <w:color w:val="000000" w:themeColor="text1"/>
          <w:sz w:val="24"/>
          <w:szCs w:val="24"/>
        </w:rPr>
        <w:t xml:space="preserve"> </w:t>
      </w:r>
      <w:proofErr w:type="spellStart"/>
      <w:r w:rsidR="00922FAD" w:rsidRPr="00B7772F">
        <w:rPr>
          <w:rFonts w:ascii="Times New Roman" w:hAnsi="Times New Roman" w:cs="Times New Roman"/>
          <w:i/>
          <w:iCs/>
          <w:color w:val="000000" w:themeColor="text1"/>
          <w:sz w:val="24"/>
          <w:szCs w:val="24"/>
        </w:rPr>
        <w:t>litura</w:t>
      </w:r>
      <w:proofErr w:type="spellEnd"/>
      <w:r w:rsidR="00922FAD" w:rsidRPr="00B7772F">
        <w:rPr>
          <w:rFonts w:ascii="Times New Roman" w:hAnsi="Times New Roman" w:cs="Times New Roman"/>
          <w:i/>
          <w:iCs/>
          <w:color w:val="000000" w:themeColor="text1"/>
          <w:sz w:val="24"/>
          <w:szCs w:val="24"/>
        </w:rPr>
        <w:t xml:space="preserve">, </w:t>
      </w:r>
      <w:proofErr w:type="spellStart"/>
      <w:r w:rsidR="00922FAD" w:rsidRPr="00B7772F">
        <w:rPr>
          <w:rFonts w:ascii="Times New Roman" w:hAnsi="Times New Roman" w:cs="Times New Roman"/>
          <w:i/>
          <w:iCs/>
          <w:color w:val="000000" w:themeColor="text1"/>
          <w:sz w:val="24"/>
          <w:szCs w:val="24"/>
        </w:rPr>
        <w:t>Spodoptera</w:t>
      </w:r>
      <w:proofErr w:type="spellEnd"/>
      <w:r w:rsidR="00922FAD" w:rsidRPr="00B7772F">
        <w:rPr>
          <w:rFonts w:ascii="Times New Roman" w:hAnsi="Times New Roman" w:cs="Times New Roman"/>
          <w:i/>
          <w:iCs/>
          <w:color w:val="000000" w:themeColor="text1"/>
          <w:sz w:val="24"/>
          <w:szCs w:val="24"/>
        </w:rPr>
        <w:t xml:space="preserve"> </w:t>
      </w:r>
      <w:proofErr w:type="spellStart"/>
      <w:r w:rsidR="00922FAD" w:rsidRPr="00B7772F">
        <w:rPr>
          <w:rFonts w:ascii="Times New Roman" w:hAnsi="Times New Roman" w:cs="Times New Roman"/>
          <w:i/>
          <w:iCs/>
          <w:color w:val="000000" w:themeColor="text1"/>
          <w:sz w:val="24"/>
          <w:szCs w:val="24"/>
        </w:rPr>
        <w:t>frugiperda</w:t>
      </w:r>
      <w:proofErr w:type="spellEnd"/>
      <w:r w:rsidR="00922FAD" w:rsidRPr="00B7772F">
        <w:rPr>
          <w:rFonts w:ascii="Times New Roman" w:hAnsi="Times New Roman" w:cs="Times New Roman"/>
          <w:i/>
          <w:iCs/>
          <w:color w:val="000000" w:themeColor="text1"/>
          <w:sz w:val="24"/>
          <w:szCs w:val="24"/>
        </w:rPr>
        <w:t xml:space="preserve">, </w:t>
      </w:r>
      <w:proofErr w:type="spellStart"/>
      <w:r w:rsidR="00922FAD" w:rsidRPr="00627C65">
        <w:rPr>
          <w:rFonts w:ascii="Times New Roman" w:hAnsi="Times New Roman" w:cs="Times New Roman"/>
          <w:i/>
          <w:iCs/>
          <w:color w:val="000000" w:themeColor="text1"/>
          <w:sz w:val="24"/>
          <w:szCs w:val="24"/>
        </w:rPr>
        <w:t>Spodoptera</w:t>
      </w:r>
      <w:proofErr w:type="spellEnd"/>
      <w:r w:rsidR="00B7772F">
        <w:rPr>
          <w:rFonts w:ascii="Times New Roman" w:hAnsi="Times New Roman" w:cs="Times New Roman"/>
          <w:i/>
          <w:iCs/>
          <w:color w:val="000000" w:themeColor="text1"/>
          <w:sz w:val="24"/>
          <w:szCs w:val="24"/>
        </w:rPr>
        <w:t xml:space="preserve"> </w:t>
      </w:r>
      <w:proofErr w:type="spellStart"/>
      <w:r w:rsidR="00B7772F">
        <w:rPr>
          <w:rFonts w:ascii="Times New Roman" w:hAnsi="Times New Roman" w:cs="Times New Roman"/>
          <w:i/>
          <w:iCs/>
          <w:color w:val="000000" w:themeColor="text1"/>
          <w:sz w:val="24"/>
          <w:szCs w:val="24"/>
        </w:rPr>
        <w:t>eridania</w:t>
      </w:r>
      <w:proofErr w:type="spellEnd"/>
      <w:r w:rsidR="00B7772F">
        <w:rPr>
          <w:rFonts w:ascii="Times New Roman" w:hAnsi="Times New Roman" w:cs="Times New Roman"/>
          <w:i/>
          <w:iCs/>
          <w:color w:val="000000" w:themeColor="text1"/>
          <w:sz w:val="24"/>
          <w:szCs w:val="24"/>
        </w:rPr>
        <w:t>,</w:t>
      </w:r>
      <w:r w:rsidR="00922FAD" w:rsidRPr="00B7772F">
        <w:rPr>
          <w:rFonts w:ascii="Times New Roman" w:hAnsi="Times New Roman" w:cs="Times New Roman"/>
          <w:i/>
          <w:iCs/>
          <w:color w:val="000000" w:themeColor="text1"/>
          <w:sz w:val="24"/>
          <w:szCs w:val="24"/>
        </w:rPr>
        <w:t xml:space="preserve"> </w:t>
      </w:r>
      <w:r w:rsidR="00B7772F">
        <w:rPr>
          <w:rFonts w:ascii="Times New Roman" w:hAnsi="Times New Roman" w:cs="Times New Roman"/>
          <w:iCs/>
          <w:color w:val="000000" w:themeColor="text1"/>
          <w:sz w:val="24"/>
          <w:szCs w:val="24"/>
        </w:rPr>
        <w:t xml:space="preserve">PM 7/134 (1) </w:t>
      </w:r>
      <w:proofErr w:type="spellStart"/>
      <w:r w:rsidR="00B7772F">
        <w:rPr>
          <w:rFonts w:ascii="Times New Roman" w:hAnsi="Times New Roman" w:cs="Times New Roman"/>
          <w:i/>
          <w:iCs/>
          <w:color w:val="000000" w:themeColor="text1"/>
          <w:sz w:val="24"/>
          <w:szCs w:val="24"/>
        </w:rPr>
        <w:t>Thaumatotibia</w:t>
      </w:r>
      <w:proofErr w:type="spellEnd"/>
      <w:r w:rsidR="00B7772F">
        <w:rPr>
          <w:rFonts w:ascii="Times New Roman" w:hAnsi="Times New Roman" w:cs="Times New Roman"/>
          <w:i/>
          <w:iCs/>
          <w:color w:val="000000" w:themeColor="text1"/>
          <w:sz w:val="24"/>
          <w:szCs w:val="24"/>
        </w:rPr>
        <w:t xml:space="preserve"> </w:t>
      </w:r>
      <w:proofErr w:type="spellStart"/>
      <w:r w:rsidR="00B7772F">
        <w:rPr>
          <w:rFonts w:ascii="Times New Roman" w:hAnsi="Times New Roman" w:cs="Times New Roman"/>
          <w:i/>
          <w:iCs/>
          <w:color w:val="000000" w:themeColor="text1"/>
          <w:sz w:val="24"/>
          <w:szCs w:val="24"/>
        </w:rPr>
        <w:t>leucotret</w:t>
      </w:r>
      <w:r w:rsidR="00441488">
        <w:rPr>
          <w:rFonts w:ascii="Times New Roman" w:hAnsi="Times New Roman" w:cs="Times New Roman"/>
          <w:i/>
          <w:iCs/>
          <w:color w:val="000000" w:themeColor="text1"/>
          <w:sz w:val="24"/>
          <w:szCs w:val="24"/>
        </w:rPr>
        <w:t>a</w:t>
      </w:r>
      <w:proofErr w:type="spellEnd"/>
      <w:r w:rsidR="00247837">
        <w:rPr>
          <w:rFonts w:ascii="Times New Roman" w:hAnsi="Times New Roman" w:cs="Times New Roman"/>
          <w:iCs/>
          <w:color w:val="000000" w:themeColor="text1"/>
          <w:sz w:val="24"/>
          <w:szCs w:val="24"/>
        </w:rPr>
        <w:t xml:space="preserve">, </w:t>
      </w:r>
      <w:r w:rsidR="00247837" w:rsidRPr="00247837">
        <w:rPr>
          <w:rFonts w:ascii="Times New Roman" w:hAnsi="Times New Roman" w:cs="Times New Roman"/>
          <w:iCs/>
          <w:color w:val="000000" w:themeColor="text1"/>
          <w:sz w:val="24"/>
          <w:szCs w:val="24"/>
          <w:u w:val="single"/>
        </w:rPr>
        <w:t xml:space="preserve">PM 157 (1) </w:t>
      </w:r>
      <w:proofErr w:type="spellStart"/>
      <w:r w:rsidR="00247837" w:rsidRPr="00247837">
        <w:rPr>
          <w:rFonts w:ascii="Times New Roman" w:hAnsi="Times New Roman" w:cs="Times New Roman"/>
          <w:i/>
          <w:iCs/>
          <w:color w:val="000000" w:themeColor="text1"/>
          <w:sz w:val="24"/>
          <w:szCs w:val="24"/>
          <w:u w:val="single"/>
        </w:rPr>
        <w:t>Dendrolimus</w:t>
      </w:r>
      <w:proofErr w:type="spellEnd"/>
      <w:r w:rsidR="00247837" w:rsidRPr="00247837">
        <w:rPr>
          <w:rFonts w:ascii="Times New Roman" w:hAnsi="Times New Roman" w:cs="Times New Roman"/>
          <w:i/>
          <w:iCs/>
          <w:color w:val="000000" w:themeColor="text1"/>
          <w:sz w:val="24"/>
          <w:szCs w:val="24"/>
          <w:u w:val="single"/>
        </w:rPr>
        <w:t xml:space="preserve"> </w:t>
      </w:r>
      <w:proofErr w:type="spellStart"/>
      <w:r w:rsidR="00247837" w:rsidRPr="00247837">
        <w:rPr>
          <w:rFonts w:ascii="Times New Roman" w:hAnsi="Times New Roman" w:cs="Times New Roman"/>
          <w:i/>
          <w:iCs/>
          <w:color w:val="000000" w:themeColor="text1"/>
          <w:sz w:val="24"/>
          <w:szCs w:val="24"/>
          <w:u w:val="single"/>
        </w:rPr>
        <w:t>pini</w:t>
      </w:r>
      <w:proofErr w:type="spellEnd"/>
      <w:r w:rsidR="00247837" w:rsidRPr="00247837">
        <w:rPr>
          <w:rFonts w:ascii="Times New Roman" w:hAnsi="Times New Roman" w:cs="Times New Roman"/>
          <w:iCs/>
          <w:color w:val="000000" w:themeColor="text1"/>
          <w:sz w:val="24"/>
          <w:szCs w:val="24"/>
          <w:u w:val="single"/>
        </w:rPr>
        <w:t>.</w:t>
      </w:r>
    </w:p>
    <w:p w14:paraId="3B7B6C69" w14:textId="7EFF6912" w:rsidR="002E398B" w:rsidRDefault="00404E19" w:rsidP="00404E19">
      <w:pPr>
        <w:spacing w:after="0" w:line="240" w:lineRule="auto"/>
        <w:jc w:val="both"/>
        <w:rPr>
          <w:rFonts w:ascii="Times New Roman" w:eastAsia="Times New Roman" w:hAnsi="Times New Roman" w:cs="Times New Roman"/>
          <w:sz w:val="24"/>
          <w:szCs w:val="24"/>
        </w:rPr>
      </w:pPr>
      <w:bookmarkStart w:id="1" w:name="_Hlk122355670"/>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Chambon</w:t>
      </w:r>
      <w:proofErr w:type="spellEnd"/>
      <w:r>
        <w:rPr>
          <w:rFonts w:ascii="Times New Roman" w:eastAsia="Times New Roman" w:hAnsi="Times New Roman" w:cs="Times New Roman"/>
          <w:sz w:val="24"/>
          <w:szCs w:val="24"/>
        </w:rPr>
        <w:t xml:space="preserve"> J.</w:t>
      </w:r>
      <w:r w:rsidR="002E398B">
        <w:rPr>
          <w:rFonts w:ascii="Times New Roman" w:eastAsia="Times New Roman" w:hAnsi="Times New Roman" w:cs="Times New Roman"/>
          <w:sz w:val="24"/>
          <w:szCs w:val="24"/>
        </w:rPr>
        <w:t>P</w:t>
      </w:r>
      <w:bookmarkEnd w:id="1"/>
      <w:r w:rsidR="002E398B">
        <w:rPr>
          <w:rFonts w:ascii="Times New Roman" w:eastAsia="Times New Roman" w:hAnsi="Times New Roman" w:cs="Times New Roman"/>
          <w:sz w:val="24"/>
          <w:szCs w:val="24"/>
        </w:rPr>
        <w:t xml:space="preserve">., </w:t>
      </w:r>
      <w:r w:rsidR="00F76EC5">
        <w:rPr>
          <w:rFonts w:ascii="Times New Roman" w:eastAsia="Times New Roman" w:hAnsi="Times New Roman" w:cs="Times New Roman"/>
          <w:sz w:val="24"/>
          <w:szCs w:val="24"/>
        </w:rPr>
        <w:t xml:space="preserve">1999 - </w:t>
      </w:r>
      <w:r w:rsidR="002E398B">
        <w:rPr>
          <w:rFonts w:ascii="Times New Roman" w:eastAsia="Times New Roman" w:hAnsi="Times New Roman" w:cs="Times New Roman"/>
          <w:sz w:val="24"/>
          <w:szCs w:val="24"/>
        </w:rPr>
        <w:t xml:space="preserve">Atlas des genitalia </w:t>
      </w:r>
      <w:r w:rsidR="00F76EC5">
        <w:rPr>
          <w:rFonts w:ascii="Times New Roman" w:eastAsia="Times New Roman" w:hAnsi="Times New Roman" w:cs="Times New Roman"/>
          <w:sz w:val="24"/>
          <w:szCs w:val="24"/>
        </w:rPr>
        <w:t xml:space="preserve">males des </w:t>
      </w:r>
      <w:proofErr w:type="spellStart"/>
      <w:r w:rsidR="00F76EC5">
        <w:rPr>
          <w:rFonts w:ascii="Times New Roman" w:eastAsia="Times New Roman" w:hAnsi="Times New Roman" w:cs="Times New Roman"/>
          <w:sz w:val="24"/>
          <w:szCs w:val="24"/>
        </w:rPr>
        <w:t>Lépidoptères</w:t>
      </w:r>
      <w:proofErr w:type="spellEnd"/>
      <w:r w:rsidR="00F76EC5">
        <w:rPr>
          <w:rFonts w:ascii="Times New Roman" w:eastAsia="Times New Roman" w:hAnsi="Times New Roman" w:cs="Times New Roman"/>
          <w:sz w:val="24"/>
          <w:szCs w:val="24"/>
        </w:rPr>
        <w:t xml:space="preserve"> </w:t>
      </w:r>
      <w:proofErr w:type="spellStart"/>
      <w:r w:rsidR="00F76EC5">
        <w:rPr>
          <w:rFonts w:ascii="Times New Roman" w:eastAsia="Times New Roman" w:hAnsi="Times New Roman" w:cs="Times New Roman"/>
          <w:sz w:val="24"/>
          <w:szCs w:val="24"/>
        </w:rPr>
        <w:t>Tortricidae</w:t>
      </w:r>
      <w:proofErr w:type="spellEnd"/>
      <w:r w:rsidR="00F76EC5">
        <w:rPr>
          <w:rFonts w:ascii="Times New Roman" w:eastAsia="Times New Roman" w:hAnsi="Times New Roman" w:cs="Times New Roman"/>
          <w:sz w:val="24"/>
          <w:szCs w:val="24"/>
        </w:rPr>
        <w:t xml:space="preserve"> de France </w:t>
      </w:r>
      <w:proofErr w:type="gramStart"/>
      <w:r w:rsidR="00F76EC5">
        <w:rPr>
          <w:rFonts w:ascii="Times New Roman" w:eastAsia="Times New Roman" w:hAnsi="Times New Roman" w:cs="Times New Roman"/>
          <w:sz w:val="24"/>
          <w:szCs w:val="24"/>
        </w:rPr>
        <w:t>et</w:t>
      </w:r>
      <w:proofErr w:type="gramEnd"/>
      <w:r w:rsidR="00F76EC5">
        <w:rPr>
          <w:rFonts w:ascii="Times New Roman" w:eastAsia="Times New Roman" w:hAnsi="Times New Roman" w:cs="Times New Roman"/>
          <w:sz w:val="24"/>
          <w:szCs w:val="24"/>
        </w:rPr>
        <w:t xml:space="preserve"> </w:t>
      </w:r>
      <w:proofErr w:type="spellStart"/>
      <w:r w:rsidR="00F76EC5">
        <w:rPr>
          <w:rFonts w:ascii="Times New Roman" w:eastAsia="Times New Roman" w:hAnsi="Times New Roman" w:cs="Times New Roman"/>
          <w:sz w:val="24"/>
          <w:szCs w:val="24"/>
        </w:rPr>
        <w:t>Belgique</w:t>
      </w:r>
      <w:proofErr w:type="spellEnd"/>
      <w:r w:rsidR="00F76EC5">
        <w:rPr>
          <w:rFonts w:ascii="Times New Roman" w:eastAsia="Times New Roman" w:hAnsi="Times New Roman" w:cs="Times New Roman"/>
          <w:sz w:val="24"/>
          <w:szCs w:val="24"/>
        </w:rPr>
        <w:t>, INRA;</w:t>
      </w:r>
    </w:p>
    <w:p w14:paraId="7B742456" w14:textId="582539E2" w:rsidR="00F76EC5" w:rsidRDefault="00F76EC5" w:rsidP="00404E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Chambon</w:t>
      </w:r>
      <w:proofErr w:type="spellEnd"/>
      <w:r w:rsidR="00404E19">
        <w:rPr>
          <w:rFonts w:ascii="Times New Roman" w:eastAsia="Times New Roman" w:hAnsi="Times New Roman" w:cs="Times New Roman"/>
          <w:sz w:val="24"/>
          <w:szCs w:val="24"/>
        </w:rPr>
        <w:t xml:space="preserve"> J.</w:t>
      </w:r>
      <w:r>
        <w:rPr>
          <w:rFonts w:ascii="Times New Roman" w:eastAsia="Times New Roman" w:hAnsi="Times New Roman" w:cs="Times New Roman"/>
          <w:sz w:val="24"/>
          <w:szCs w:val="24"/>
        </w:rPr>
        <w:t xml:space="preserve">P, 1986 – Les </w:t>
      </w:r>
      <w:proofErr w:type="spellStart"/>
      <w:r>
        <w:rPr>
          <w:rFonts w:ascii="Times New Roman" w:eastAsia="Times New Roman" w:hAnsi="Times New Roman" w:cs="Times New Roman"/>
          <w:sz w:val="24"/>
          <w:szCs w:val="24"/>
        </w:rPr>
        <w:t>tordeuses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nuisibles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w:t>
      </w:r>
      <w:proofErr w:type="spellEnd"/>
      <w:r>
        <w:rPr>
          <w:rFonts w:ascii="Times New Roman" w:eastAsia="Times New Roman" w:hAnsi="Times New Roman" w:cs="Times New Roman"/>
          <w:sz w:val="24"/>
          <w:szCs w:val="24"/>
        </w:rPr>
        <w:t xml:space="preserve"> arboriculture </w:t>
      </w:r>
      <w:proofErr w:type="spellStart"/>
      <w:r>
        <w:rPr>
          <w:rFonts w:ascii="Times New Roman" w:eastAsia="Times New Roman" w:hAnsi="Times New Roman" w:cs="Times New Roman"/>
          <w:sz w:val="24"/>
          <w:szCs w:val="24"/>
        </w:rPr>
        <w:t>fruitière</w:t>
      </w:r>
      <w:proofErr w:type="spellEnd"/>
      <w:r>
        <w:rPr>
          <w:rFonts w:ascii="Times New Roman" w:eastAsia="Times New Roman" w:hAnsi="Times New Roman" w:cs="Times New Roman"/>
          <w:sz w:val="24"/>
          <w:szCs w:val="24"/>
        </w:rPr>
        <w:t>, INRA;</w:t>
      </w:r>
    </w:p>
    <w:p w14:paraId="7472475A" w14:textId="24BB8788" w:rsidR="00261CE8" w:rsidRDefault="002E398B" w:rsidP="00404E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Clifton J., Wheeler J.,</w:t>
      </w:r>
      <w:r w:rsidR="00404E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2012 - Conifer moths of the British Isles, A Field Guide to Coniferous-feeding Lepidoptera</w:t>
      </w:r>
      <w:r w:rsidR="00404E19">
        <w:rPr>
          <w:rFonts w:ascii="Times New Roman" w:eastAsia="Times New Roman" w:hAnsi="Times New Roman" w:cs="Times New Roman"/>
          <w:sz w:val="24"/>
          <w:szCs w:val="24"/>
        </w:rPr>
        <w:t>;</w:t>
      </w:r>
    </w:p>
    <w:p w14:paraId="5AA557E6" w14:textId="7FD4684A" w:rsidR="002E398B" w:rsidRDefault="002D7535" w:rsidP="00404E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04E19">
        <w:rPr>
          <w:rFonts w:ascii="Times New Roman" w:eastAsia="Times New Roman" w:hAnsi="Times New Roman" w:cs="Times New Roman"/>
          <w:sz w:val="24"/>
          <w:szCs w:val="24"/>
        </w:rPr>
        <w:t xml:space="preserve"> </w:t>
      </w:r>
      <w:proofErr w:type="spellStart"/>
      <w:r w:rsidRPr="0060746C">
        <w:rPr>
          <w:rFonts w:ascii="Times New Roman" w:eastAsia="Times New Roman" w:hAnsi="Times New Roman" w:cs="Times New Roman"/>
          <w:sz w:val="24"/>
          <w:szCs w:val="24"/>
        </w:rPr>
        <w:t>Cocquempot</w:t>
      </w:r>
      <w:proofErr w:type="spellEnd"/>
      <w:r>
        <w:rPr>
          <w:rFonts w:ascii="Times New Roman" w:eastAsia="Times New Roman" w:hAnsi="Times New Roman" w:cs="Times New Roman"/>
          <w:sz w:val="24"/>
          <w:szCs w:val="24"/>
        </w:rPr>
        <w:t xml:space="preserve"> C</w:t>
      </w:r>
      <w:proofErr w:type="gramStart"/>
      <w:r>
        <w:rPr>
          <w:rFonts w:ascii="Times New Roman" w:eastAsia="Times New Roman" w:hAnsi="Times New Roman" w:cs="Times New Roman"/>
          <w:sz w:val="24"/>
          <w:szCs w:val="24"/>
        </w:rPr>
        <w:t>.</w:t>
      </w:r>
      <w:r w:rsidR="00261CE8">
        <w:rPr>
          <w:rFonts w:ascii="Times New Roman" w:eastAsia="Times New Roman" w:hAnsi="Times New Roman" w:cs="Times New Roman"/>
          <w:sz w:val="24"/>
          <w:szCs w:val="24"/>
        </w:rPr>
        <w:t>-</w:t>
      </w:r>
      <w:proofErr w:type="gramEnd"/>
      <w:r w:rsidRPr="002D75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Lepidoptera</w:t>
      </w:r>
      <w:r w:rsidRPr="0060746C">
        <w:rPr>
          <w:rFonts w:ascii="Times New Roman" w:eastAsia="Times New Roman" w:hAnsi="Times New Roman" w:cs="Times New Roman"/>
          <w:sz w:val="24"/>
          <w:szCs w:val="24"/>
        </w:rPr>
        <w:t xml:space="preserve">, Les insects </w:t>
      </w:r>
      <w:proofErr w:type="spellStart"/>
      <w:r w:rsidRPr="0060746C">
        <w:rPr>
          <w:rFonts w:ascii="Times New Roman" w:eastAsia="Times New Roman" w:hAnsi="Times New Roman" w:cs="Times New Roman"/>
          <w:sz w:val="24"/>
          <w:szCs w:val="24"/>
        </w:rPr>
        <w:t>d’importance</w:t>
      </w:r>
      <w:proofErr w:type="spellEnd"/>
      <w:r w:rsidRPr="0060746C">
        <w:rPr>
          <w:rFonts w:ascii="Times New Roman" w:eastAsia="Times New Roman" w:hAnsi="Times New Roman" w:cs="Times New Roman"/>
          <w:sz w:val="24"/>
          <w:szCs w:val="24"/>
        </w:rPr>
        <w:t xml:space="preserve"> </w:t>
      </w:r>
      <w:proofErr w:type="spellStart"/>
      <w:r w:rsidRPr="0060746C">
        <w:rPr>
          <w:rFonts w:ascii="Times New Roman" w:eastAsia="Times New Roman" w:hAnsi="Times New Roman" w:cs="Times New Roman"/>
          <w:sz w:val="24"/>
          <w:szCs w:val="24"/>
        </w:rPr>
        <w:t>agronomique</w:t>
      </w:r>
      <w:proofErr w:type="spellEnd"/>
      <w:r w:rsidRPr="0060746C">
        <w:rPr>
          <w:rFonts w:ascii="Times New Roman" w:eastAsia="Times New Roman" w:hAnsi="Times New Roman" w:cs="Times New Roman"/>
          <w:sz w:val="24"/>
          <w:szCs w:val="24"/>
        </w:rPr>
        <w:t xml:space="preserve"> </w:t>
      </w:r>
      <w:r w:rsidR="00261CE8" w:rsidRPr="0060746C">
        <w:rPr>
          <w:rFonts w:ascii="Times New Roman" w:eastAsia="Times New Roman" w:hAnsi="Times New Roman" w:cs="Times New Roman"/>
          <w:sz w:val="24"/>
          <w:szCs w:val="24"/>
        </w:rPr>
        <w:t>–</w:t>
      </w:r>
      <w:r w:rsidR="00261CE8">
        <w:rPr>
          <w:rFonts w:ascii="Times New Roman" w:eastAsia="Times New Roman" w:hAnsi="Times New Roman" w:cs="Times New Roman"/>
          <w:sz w:val="24"/>
          <w:szCs w:val="24"/>
        </w:rPr>
        <w:t xml:space="preserve"> </w:t>
      </w:r>
      <w:r w:rsidR="00261CE8" w:rsidRPr="0060746C">
        <w:rPr>
          <w:rFonts w:ascii="Times New Roman" w:eastAsia="Times New Roman" w:hAnsi="Times New Roman" w:cs="Times New Roman"/>
          <w:sz w:val="24"/>
          <w:szCs w:val="24"/>
        </w:rPr>
        <w:t>“</w:t>
      </w:r>
      <w:proofErr w:type="spellStart"/>
      <w:r w:rsidR="00261CE8" w:rsidRPr="0060746C">
        <w:rPr>
          <w:rFonts w:ascii="Times New Roman" w:eastAsia="Times New Roman" w:hAnsi="Times New Roman" w:cs="Times New Roman"/>
          <w:sz w:val="24"/>
          <w:szCs w:val="24"/>
        </w:rPr>
        <w:t>Pratique</w:t>
      </w:r>
      <w:proofErr w:type="spellEnd"/>
      <w:r w:rsidRPr="0060746C">
        <w:rPr>
          <w:rFonts w:ascii="Times New Roman" w:eastAsia="Times New Roman" w:hAnsi="Times New Roman" w:cs="Times New Roman"/>
          <w:sz w:val="24"/>
          <w:szCs w:val="24"/>
        </w:rPr>
        <w:t xml:space="preserve"> de </w:t>
      </w:r>
      <w:proofErr w:type="spellStart"/>
      <w:r w:rsidRPr="0060746C">
        <w:rPr>
          <w:rFonts w:ascii="Times New Roman" w:eastAsia="Times New Roman" w:hAnsi="Times New Roman" w:cs="Times New Roman"/>
          <w:sz w:val="24"/>
          <w:szCs w:val="24"/>
        </w:rPr>
        <w:t>l’identification</w:t>
      </w:r>
      <w:proofErr w:type="spellEnd"/>
      <w:r w:rsidRPr="0060746C">
        <w:rPr>
          <w:rFonts w:ascii="Times New Roman" w:eastAsia="Times New Roman" w:hAnsi="Times New Roman" w:cs="Times New Roman"/>
          <w:sz w:val="24"/>
          <w:szCs w:val="24"/>
        </w:rPr>
        <w:t xml:space="preserve"> au </w:t>
      </w:r>
      <w:proofErr w:type="spellStart"/>
      <w:r w:rsidRPr="0060746C">
        <w:rPr>
          <w:rFonts w:ascii="Times New Roman" w:eastAsia="Times New Roman" w:hAnsi="Times New Roman" w:cs="Times New Roman"/>
          <w:sz w:val="24"/>
          <w:szCs w:val="24"/>
        </w:rPr>
        <w:t>laboratoire</w:t>
      </w:r>
      <w:proofErr w:type="spellEnd"/>
      <w:r w:rsidRPr="0060746C">
        <w:rPr>
          <w:rFonts w:ascii="Times New Roman" w:eastAsia="Times New Roman" w:hAnsi="Times New Roman" w:cs="Times New Roman"/>
          <w:sz w:val="24"/>
          <w:szCs w:val="24"/>
        </w:rPr>
        <w:t>”</w:t>
      </w:r>
      <w:r w:rsidR="00261CE8">
        <w:rPr>
          <w:rFonts w:ascii="Times New Roman" w:eastAsia="Times New Roman" w:hAnsi="Times New Roman" w:cs="Times New Roman"/>
          <w:sz w:val="24"/>
          <w:szCs w:val="24"/>
        </w:rPr>
        <w:t>, INRA</w:t>
      </w:r>
      <w:r w:rsidR="00404E19">
        <w:rPr>
          <w:rFonts w:ascii="Times New Roman" w:eastAsia="Times New Roman" w:hAnsi="Times New Roman" w:cs="Times New Roman"/>
          <w:sz w:val="24"/>
          <w:szCs w:val="24"/>
        </w:rPr>
        <w:t>;</w:t>
      </w:r>
    </w:p>
    <w:p w14:paraId="0A287A47" w14:textId="77777777" w:rsidR="002E398B" w:rsidRDefault="002E398B" w:rsidP="00404E19">
      <w:pPr>
        <w:spacing w:after="0" w:line="240" w:lineRule="auto"/>
        <w:jc w:val="both"/>
        <w:rPr>
          <w:rFonts w:ascii="Times New Roman" w:eastAsia="Times New Roman" w:hAnsi="Times New Roman" w:cs="Times New Roman"/>
          <w:sz w:val="24"/>
          <w:szCs w:val="24"/>
        </w:rPr>
      </w:pPr>
      <w:r w:rsidRPr="0068459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May P., 2014 - </w:t>
      </w:r>
      <w:r w:rsidRPr="0068459A">
        <w:rPr>
          <w:rFonts w:ascii="Times New Roman" w:eastAsia="Times New Roman" w:hAnsi="Times New Roman" w:cs="Times New Roman"/>
          <w:sz w:val="24"/>
          <w:szCs w:val="24"/>
        </w:rPr>
        <w:t>A Handbook for Lepidopter</w:t>
      </w:r>
      <w:r>
        <w:rPr>
          <w:rFonts w:ascii="Times New Roman" w:eastAsia="Times New Roman" w:hAnsi="Times New Roman" w:cs="Times New Roman"/>
          <w:sz w:val="24"/>
          <w:szCs w:val="24"/>
        </w:rPr>
        <w:t xml:space="preserve">ists,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Amateur Entomologist;</w:t>
      </w:r>
    </w:p>
    <w:p w14:paraId="261922CA" w14:textId="4F0FA669" w:rsidR="00261CE8" w:rsidRPr="0060746C" w:rsidRDefault="002E398B" w:rsidP="00404E19">
      <w:pPr>
        <w:spacing w:after="0" w:line="240" w:lineRule="auto"/>
        <w:jc w:val="both"/>
        <w:rPr>
          <w:rFonts w:ascii="Times New Roman" w:eastAsia="Times New Roman" w:hAnsi="Times New Roman" w:cs="Times New Roman"/>
          <w:sz w:val="24"/>
          <w:szCs w:val="24"/>
        </w:rPr>
      </w:pPr>
      <w:r w:rsidRPr="0068459A">
        <w:rPr>
          <w:rFonts w:ascii="Times New Roman" w:eastAsia="Times New Roman" w:hAnsi="Times New Roman" w:cs="Times New Roman"/>
          <w:sz w:val="24"/>
          <w:szCs w:val="24"/>
          <w:lang w:val="fr-FR"/>
        </w:rPr>
        <w:t>-</w:t>
      </w:r>
      <w:r w:rsidR="00404E19">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Niculescu</w:t>
      </w:r>
      <w:proofErr w:type="spellEnd"/>
      <w:r>
        <w:rPr>
          <w:rFonts w:ascii="Times New Roman" w:eastAsia="Times New Roman" w:hAnsi="Times New Roman" w:cs="Times New Roman"/>
          <w:sz w:val="24"/>
          <w:szCs w:val="24"/>
          <w:lang w:val="fr-FR"/>
        </w:rPr>
        <w:t xml:space="preserve"> E.V, </w:t>
      </w:r>
      <w:proofErr w:type="spellStart"/>
      <w:r>
        <w:rPr>
          <w:rFonts w:ascii="Times New Roman" w:eastAsia="Times New Roman" w:hAnsi="Times New Roman" w:cs="Times New Roman"/>
          <w:sz w:val="24"/>
          <w:szCs w:val="24"/>
          <w:lang w:val="fr-FR"/>
        </w:rPr>
        <w:t>König</w:t>
      </w:r>
      <w:proofErr w:type="spellEnd"/>
      <w:r>
        <w:rPr>
          <w:rFonts w:ascii="Times New Roman" w:eastAsia="Times New Roman" w:hAnsi="Times New Roman" w:cs="Times New Roman"/>
          <w:sz w:val="24"/>
          <w:szCs w:val="24"/>
          <w:lang w:val="fr-FR"/>
        </w:rPr>
        <w:t xml:space="preserve"> F., 1970 – </w:t>
      </w:r>
      <w:proofErr w:type="spellStart"/>
      <w:r>
        <w:rPr>
          <w:rFonts w:ascii="Times New Roman" w:eastAsia="Times New Roman" w:hAnsi="Times New Roman" w:cs="Times New Roman"/>
          <w:sz w:val="24"/>
          <w:szCs w:val="24"/>
          <w:lang w:val="fr-FR"/>
        </w:rPr>
        <w:t>Fauna</w:t>
      </w:r>
      <w:proofErr w:type="spellEnd"/>
      <w:r>
        <w:rPr>
          <w:rFonts w:ascii="Times New Roman" w:eastAsia="Times New Roman" w:hAnsi="Times New Roman" w:cs="Times New Roman"/>
          <w:sz w:val="24"/>
          <w:szCs w:val="24"/>
          <w:lang w:val="fr-FR"/>
        </w:rPr>
        <w:t xml:space="preserve"> RSR, </w:t>
      </w:r>
      <w:proofErr w:type="spellStart"/>
      <w:r>
        <w:rPr>
          <w:rFonts w:ascii="Times New Roman" w:eastAsia="Times New Roman" w:hAnsi="Times New Roman" w:cs="Times New Roman"/>
          <w:sz w:val="24"/>
          <w:szCs w:val="24"/>
          <w:lang w:val="fr-FR"/>
        </w:rPr>
        <w:t>Insecta</w:t>
      </w:r>
      <w:proofErr w:type="spellEnd"/>
      <w:r>
        <w:rPr>
          <w:rFonts w:ascii="Times New Roman" w:eastAsia="Times New Roman" w:hAnsi="Times New Roman" w:cs="Times New Roman"/>
          <w:sz w:val="24"/>
          <w:szCs w:val="24"/>
          <w:lang w:val="fr-FR"/>
        </w:rPr>
        <w:t xml:space="preserve">, Vol XI, </w:t>
      </w:r>
      <w:proofErr w:type="spellStart"/>
      <w:r>
        <w:rPr>
          <w:rFonts w:ascii="Times New Roman" w:eastAsia="Times New Roman" w:hAnsi="Times New Roman" w:cs="Times New Roman"/>
          <w:sz w:val="24"/>
          <w:szCs w:val="24"/>
          <w:lang w:val="fr-FR"/>
        </w:rPr>
        <w:t>Fascicula</w:t>
      </w:r>
      <w:proofErr w:type="spellEnd"/>
      <w:r>
        <w:rPr>
          <w:rFonts w:ascii="Times New Roman" w:eastAsia="Times New Roman" w:hAnsi="Times New Roman" w:cs="Times New Roman"/>
          <w:sz w:val="24"/>
          <w:szCs w:val="24"/>
          <w:lang w:val="fr-FR"/>
        </w:rPr>
        <w:t xml:space="preserve"> 10, </w:t>
      </w:r>
      <w:proofErr w:type="spellStart"/>
      <w:r>
        <w:rPr>
          <w:rFonts w:ascii="Times New Roman" w:eastAsia="Times New Roman" w:hAnsi="Times New Roman" w:cs="Times New Roman"/>
          <w:sz w:val="24"/>
          <w:szCs w:val="24"/>
          <w:lang w:val="fr-FR"/>
        </w:rPr>
        <w:t>Lepidoptera</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Partea</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generală</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Editura</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Academiei</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Republicii</w:t>
      </w:r>
      <w:proofErr w:type="spellEnd"/>
      <w:r>
        <w:rPr>
          <w:rFonts w:ascii="Times New Roman" w:eastAsia="Times New Roman" w:hAnsi="Times New Roman" w:cs="Times New Roman"/>
          <w:sz w:val="24"/>
          <w:szCs w:val="24"/>
          <w:lang w:val="fr-FR"/>
        </w:rPr>
        <w:t xml:space="preserve"> Socialiste </w:t>
      </w:r>
      <w:proofErr w:type="spellStart"/>
      <w:r>
        <w:rPr>
          <w:rFonts w:ascii="Times New Roman" w:eastAsia="Times New Roman" w:hAnsi="Times New Roman" w:cs="Times New Roman"/>
          <w:sz w:val="24"/>
          <w:szCs w:val="24"/>
          <w:lang w:val="fr-FR"/>
        </w:rPr>
        <w:t>România</w:t>
      </w:r>
      <w:proofErr w:type="spellEnd"/>
      <w:r>
        <w:rPr>
          <w:rFonts w:ascii="Times New Roman" w:eastAsia="Times New Roman" w:hAnsi="Times New Roman" w:cs="Times New Roman"/>
          <w:sz w:val="24"/>
          <w:szCs w:val="24"/>
          <w:lang w:val="fr-FR"/>
        </w:rPr>
        <w:t>;</w:t>
      </w:r>
    </w:p>
    <w:p w14:paraId="508ED3F2" w14:textId="33981191" w:rsidR="001771E7" w:rsidRDefault="001771E7" w:rsidP="00404E19">
      <w:pPr>
        <w:spacing w:after="0" w:line="240" w:lineRule="auto"/>
        <w:jc w:val="both"/>
        <w:rPr>
          <w:rFonts w:ascii="Times New Roman" w:eastAsia="Times New Roman" w:hAnsi="Times New Roman" w:cs="Times New Roman"/>
          <w:sz w:val="24"/>
          <w:szCs w:val="24"/>
        </w:rPr>
      </w:pPr>
      <w:r w:rsidRPr="0068459A">
        <w:rPr>
          <w:rFonts w:ascii="Times New Roman" w:eastAsia="Times New Roman" w:hAnsi="Times New Roman" w:cs="Times New Roman"/>
          <w:sz w:val="24"/>
          <w:szCs w:val="24"/>
        </w:rPr>
        <w:t>-</w:t>
      </w:r>
      <w:bookmarkStart w:id="2" w:name="_Hlk120272137"/>
      <w:r w:rsidR="00B7772F" w:rsidRPr="00B7772F">
        <w:rPr>
          <w:rFonts w:ascii="Times New Roman" w:eastAsia="Times New Roman" w:hAnsi="Times New Roman" w:cs="Times New Roman"/>
          <w:sz w:val="24"/>
          <w:szCs w:val="24"/>
        </w:rPr>
        <w:t xml:space="preserve"> </w:t>
      </w:r>
      <w:proofErr w:type="spellStart"/>
      <w:r w:rsidR="00B7772F" w:rsidRPr="0068459A">
        <w:rPr>
          <w:rFonts w:ascii="Times New Roman" w:eastAsia="Times New Roman" w:hAnsi="Times New Roman" w:cs="Times New Roman"/>
          <w:sz w:val="24"/>
          <w:szCs w:val="24"/>
        </w:rPr>
        <w:t>Rákosy</w:t>
      </w:r>
      <w:bookmarkEnd w:id="2"/>
      <w:proofErr w:type="spellEnd"/>
      <w:r w:rsidR="00B7772F">
        <w:rPr>
          <w:rFonts w:ascii="Times New Roman" w:eastAsia="Times New Roman" w:hAnsi="Times New Roman" w:cs="Times New Roman"/>
          <w:sz w:val="24"/>
          <w:szCs w:val="24"/>
        </w:rPr>
        <w:t xml:space="preserve"> L., 1966 -</w:t>
      </w:r>
      <w:r w:rsidRPr="0068459A">
        <w:rPr>
          <w:rFonts w:ascii="Times New Roman" w:eastAsia="Times New Roman" w:hAnsi="Times New Roman" w:cs="Times New Roman"/>
          <w:sz w:val="24"/>
          <w:szCs w:val="24"/>
        </w:rPr>
        <w:t xml:space="preserve"> Die </w:t>
      </w:r>
      <w:proofErr w:type="spellStart"/>
      <w:r w:rsidRPr="0068459A">
        <w:rPr>
          <w:rFonts w:ascii="Times New Roman" w:eastAsia="Times New Roman" w:hAnsi="Times New Roman" w:cs="Times New Roman"/>
          <w:sz w:val="24"/>
          <w:szCs w:val="24"/>
        </w:rPr>
        <w:t>Noctuiden</w:t>
      </w:r>
      <w:proofErr w:type="spellEnd"/>
      <w:r w:rsidRPr="0068459A">
        <w:rPr>
          <w:rFonts w:ascii="Times New Roman" w:eastAsia="Times New Roman" w:hAnsi="Times New Roman" w:cs="Times New Roman"/>
          <w:sz w:val="24"/>
          <w:szCs w:val="24"/>
        </w:rPr>
        <w:t xml:space="preserve"> </w:t>
      </w:r>
      <w:proofErr w:type="spellStart"/>
      <w:r w:rsidRPr="0068459A">
        <w:rPr>
          <w:rFonts w:ascii="Times New Roman" w:eastAsia="Times New Roman" w:hAnsi="Times New Roman" w:cs="Times New Roman"/>
          <w:sz w:val="24"/>
          <w:szCs w:val="24"/>
        </w:rPr>
        <w:t>Rumӓniens</w:t>
      </w:r>
      <w:proofErr w:type="spellEnd"/>
      <w:r w:rsidRPr="0068459A">
        <w:rPr>
          <w:rFonts w:ascii="Times New Roman" w:eastAsia="Times New Roman" w:hAnsi="Times New Roman" w:cs="Times New Roman"/>
          <w:sz w:val="24"/>
          <w:szCs w:val="24"/>
        </w:rPr>
        <w:t xml:space="preserve"> (Lepidopte</w:t>
      </w:r>
      <w:r w:rsidR="00B7772F">
        <w:rPr>
          <w:rFonts w:ascii="Times New Roman" w:eastAsia="Times New Roman" w:hAnsi="Times New Roman" w:cs="Times New Roman"/>
          <w:sz w:val="24"/>
          <w:szCs w:val="24"/>
        </w:rPr>
        <w:t xml:space="preserve">ra </w:t>
      </w:r>
      <w:proofErr w:type="spellStart"/>
      <w:r w:rsidR="00B7772F">
        <w:rPr>
          <w:rFonts w:ascii="Times New Roman" w:eastAsia="Times New Roman" w:hAnsi="Times New Roman" w:cs="Times New Roman"/>
          <w:sz w:val="24"/>
          <w:szCs w:val="24"/>
        </w:rPr>
        <w:t>Noctuidae</w:t>
      </w:r>
      <w:proofErr w:type="spellEnd"/>
      <w:r w:rsidR="00B7772F">
        <w:rPr>
          <w:rFonts w:ascii="Times New Roman" w:eastAsia="Times New Roman" w:hAnsi="Times New Roman" w:cs="Times New Roman"/>
          <w:sz w:val="24"/>
          <w:szCs w:val="24"/>
        </w:rPr>
        <w:t>),</w:t>
      </w:r>
      <w:r w:rsidR="00404E19">
        <w:rPr>
          <w:rFonts w:ascii="Times New Roman" w:eastAsia="Times New Roman" w:hAnsi="Times New Roman" w:cs="Times New Roman"/>
          <w:sz w:val="24"/>
          <w:szCs w:val="24"/>
        </w:rPr>
        <w:t xml:space="preserve"> </w:t>
      </w:r>
      <w:proofErr w:type="spellStart"/>
      <w:r w:rsidR="00B7772F">
        <w:rPr>
          <w:rFonts w:ascii="Times New Roman" w:eastAsia="Times New Roman" w:hAnsi="Times New Roman" w:cs="Times New Roman"/>
          <w:sz w:val="24"/>
          <w:szCs w:val="24"/>
        </w:rPr>
        <w:t>Stapfia</w:t>
      </w:r>
      <w:proofErr w:type="spellEnd"/>
      <w:r w:rsidR="00B7772F">
        <w:rPr>
          <w:rFonts w:ascii="Times New Roman" w:eastAsia="Times New Roman" w:hAnsi="Times New Roman" w:cs="Times New Roman"/>
          <w:sz w:val="24"/>
          <w:szCs w:val="24"/>
        </w:rPr>
        <w:t xml:space="preserve"> 46</w:t>
      </w:r>
      <w:r w:rsidR="00404E19">
        <w:rPr>
          <w:rFonts w:ascii="Times New Roman" w:eastAsia="Times New Roman" w:hAnsi="Times New Roman" w:cs="Times New Roman"/>
          <w:sz w:val="24"/>
          <w:szCs w:val="24"/>
        </w:rPr>
        <w:t>;</w:t>
      </w:r>
    </w:p>
    <w:p w14:paraId="2385219C" w14:textId="713F30E7" w:rsidR="00B7772F" w:rsidRPr="0068459A" w:rsidRDefault="00B7772F" w:rsidP="00404E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68459A">
        <w:rPr>
          <w:rFonts w:ascii="Times New Roman" w:eastAsia="Times New Roman" w:hAnsi="Times New Roman" w:cs="Times New Roman"/>
          <w:sz w:val="24"/>
          <w:szCs w:val="24"/>
        </w:rPr>
        <w:t>Rákosy</w:t>
      </w:r>
      <w:proofErr w:type="spellEnd"/>
      <w:r>
        <w:rPr>
          <w:rFonts w:ascii="Times New Roman" w:eastAsia="Times New Roman" w:hAnsi="Times New Roman" w:cs="Times New Roman"/>
          <w:sz w:val="24"/>
          <w:szCs w:val="24"/>
        </w:rPr>
        <w:t xml:space="preserve"> L., 2013 - </w:t>
      </w:r>
      <w:proofErr w:type="spellStart"/>
      <w:r>
        <w:rPr>
          <w:rFonts w:ascii="Times New Roman" w:eastAsia="Times New Roman" w:hAnsi="Times New Roman" w:cs="Times New Roman"/>
          <w:sz w:val="24"/>
          <w:szCs w:val="24"/>
        </w:rPr>
        <w:t>Fluturii</w:t>
      </w:r>
      <w:proofErr w:type="spellEnd"/>
      <w:r>
        <w:rPr>
          <w:rFonts w:ascii="Times New Roman" w:eastAsia="Times New Roman" w:hAnsi="Times New Roman" w:cs="Times New Roman"/>
          <w:sz w:val="24"/>
          <w:szCs w:val="24"/>
        </w:rPr>
        <w:t xml:space="preserve"> din Rom</w:t>
      </w:r>
      <w:r>
        <w:rPr>
          <w:rFonts w:ascii="Times New Roman" w:eastAsia="Times New Roman" w:hAnsi="Times New Roman" w:cs="Times New Roman"/>
          <w:sz w:val="24"/>
          <w:szCs w:val="24"/>
          <w:lang w:val="ro-RO"/>
        </w:rPr>
        <w:t>ânia, Cunoaștere, protecție, conservare, Editura Mega Cluj-Napoca;</w:t>
      </w:r>
    </w:p>
    <w:p w14:paraId="6C26C823" w14:textId="3E5B8670" w:rsidR="001D73AB" w:rsidRDefault="001D73AB" w:rsidP="00404E1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68459A">
        <w:rPr>
          <w:rFonts w:ascii="Times New Roman" w:eastAsia="Times New Roman" w:hAnsi="Times New Roman" w:cs="Times New Roman"/>
          <w:sz w:val="24"/>
          <w:szCs w:val="24"/>
          <w:lang w:val="fr-FR"/>
        </w:rPr>
        <w:t>Stănoiu</w:t>
      </w:r>
      <w:proofErr w:type="spellEnd"/>
      <w:r>
        <w:rPr>
          <w:rFonts w:ascii="Times New Roman" w:eastAsia="Times New Roman" w:hAnsi="Times New Roman" w:cs="Times New Roman"/>
          <w:sz w:val="24"/>
          <w:szCs w:val="24"/>
          <w:lang w:val="fr-FR"/>
        </w:rPr>
        <w:t xml:space="preserve"> I., </w:t>
      </w:r>
      <w:proofErr w:type="spellStart"/>
      <w:r w:rsidRPr="0068459A">
        <w:rPr>
          <w:rFonts w:ascii="Times New Roman" w:eastAsia="Times New Roman" w:hAnsi="Times New Roman" w:cs="Times New Roman"/>
          <w:sz w:val="24"/>
          <w:szCs w:val="24"/>
          <w:lang w:val="fr-FR"/>
        </w:rPr>
        <w:t>Bobîrnac</w:t>
      </w:r>
      <w:proofErr w:type="spellEnd"/>
      <w:r>
        <w:rPr>
          <w:rFonts w:ascii="Times New Roman" w:eastAsia="Times New Roman" w:hAnsi="Times New Roman" w:cs="Times New Roman"/>
          <w:sz w:val="24"/>
          <w:szCs w:val="24"/>
          <w:lang w:val="fr-FR"/>
        </w:rPr>
        <w:t xml:space="preserve"> B., </w:t>
      </w:r>
      <w:proofErr w:type="spellStart"/>
      <w:r w:rsidRPr="0068459A">
        <w:rPr>
          <w:rFonts w:ascii="Times New Roman" w:eastAsia="Times New Roman" w:hAnsi="Times New Roman" w:cs="Times New Roman"/>
          <w:sz w:val="24"/>
          <w:szCs w:val="24"/>
          <w:lang w:val="fr-FR"/>
        </w:rPr>
        <w:t>Copăcescu</w:t>
      </w:r>
      <w:proofErr w:type="spellEnd"/>
      <w:r>
        <w:rPr>
          <w:rFonts w:ascii="Times New Roman" w:eastAsia="Times New Roman" w:hAnsi="Times New Roman" w:cs="Times New Roman"/>
          <w:sz w:val="24"/>
          <w:szCs w:val="24"/>
          <w:lang w:val="fr-FR"/>
        </w:rPr>
        <w:t xml:space="preserve"> S., </w:t>
      </w:r>
      <w:r w:rsidRPr="0068459A">
        <w:rPr>
          <w:rFonts w:ascii="Times New Roman" w:eastAsia="Times New Roman" w:hAnsi="Times New Roman" w:cs="Times New Roman"/>
          <w:sz w:val="24"/>
          <w:szCs w:val="24"/>
          <w:lang w:val="fr-FR"/>
        </w:rPr>
        <w:t>1979</w:t>
      </w:r>
      <w:r>
        <w:rPr>
          <w:rFonts w:ascii="Times New Roman" w:eastAsia="Times New Roman" w:hAnsi="Times New Roman" w:cs="Times New Roman"/>
          <w:sz w:val="24"/>
          <w:szCs w:val="24"/>
          <w:lang w:val="fr-FR"/>
        </w:rPr>
        <w:t xml:space="preserve"> - </w:t>
      </w:r>
      <w:proofErr w:type="spellStart"/>
      <w:r w:rsidRPr="0068459A">
        <w:rPr>
          <w:rFonts w:ascii="Times New Roman" w:eastAsia="Times New Roman" w:hAnsi="Times New Roman" w:cs="Times New Roman"/>
          <w:sz w:val="24"/>
          <w:szCs w:val="24"/>
          <w:lang w:val="fr-FR"/>
        </w:rPr>
        <w:t>Fluturi</w:t>
      </w:r>
      <w:proofErr w:type="spellEnd"/>
      <w:r w:rsidRPr="0068459A">
        <w:rPr>
          <w:rFonts w:ascii="Times New Roman" w:eastAsia="Times New Roman" w:hAnsi="Times New Roman" w:cs="Times New Roman"/>
          <w:sz w:val="24"/>
          <w:szCs w:val="24"/>
          <w:lang w:val="fr-FR"/>
        </w:rPr>
        <w:t xml:space="preserve"> </w:t>
      </w:r>
      <w:proofErr w:type="spellStart"/>
      <w:r w:rsidRPr="0068459A">
        <w:rPr>
          <w:rFonts w:ascii="Times New Roman" w:eastAsia="Times New Roman" w:hAnsi="Times New Roman" w:cs="Times New Roman"/>
          <w:sz w:val="24"/>
          <w:szCs w:val="24"/>
          <w:lang w:val="fr-FR"/>
        </w:rPr>
        <w:t>din</w:t>
      </w:r>
      <w:proofErr w:type="spellEnd"/>
      <w:r w:rsidRPr="0068459A">
        <w:rPr>
          <w:rFonts w:ascii="Times New Roman" w:eastAsia="Times New Roman" w:hAnsi="Times New Roman" w:cs="Times New Roman"/>
          <w:sz w:val="24"/>
          <w:szCs w:val="24"/>
          <w:lang w:val="fr-FR"/>
        </w:rPr>
        <w:t xml:space="preserve"> </w:t>
      </w:r>
      <w:proofErr w:type="spellStart"/>
      <w:r w:rsidRPr="0068459A">
        <w:rPr>
          <w:rFonts w:ascii="Times New Roman" w:eastAsia="Times New Roman" w:hAnsi="Times New Roman" w:cs="Times New Roman"/>
          <w:sz w:val="24"/>
          <w:szCs w:val="24"/>
          <w:lang w:val="fr-FR"/>
        </w:rPr>
        <w:t>România</w:t>
      </w:r>
      <w:proofErr w:type="spellEnd"/>
      <w:r w:rsidRPr="0068459A">
        <w:rPr>
          <w:rFonts w:ascii="Times New Roman" w:eastAsia="Times New Roman" w:hAnsi="Times New Roman" w:cs="Times New Roman"/>
          <w:sz w:val="24"/>
          <w:szCs w:val="24"/>
          <w:lang w:val="fr-FR"/>
        </w:rPr>
        <w:t xml:space="preserve">, </w:t>
      </w:r>
      <w:proofErr w:type="spellStart"/>
      <w:r w:rsidRPr="0068459A">
        <w:rPr>
          <w:rFonts w:ascii="Times New Roman" w:eastAsia="Times New Roman" w:hAnsi="Times New Roman" w:cs="Times New Roman"/>
          <w:sz w:val="24"/>
          <w:szCs w:val="24"/>
          <w:lang w:val="fr-FR"/>
        </w:rPr>
        <w:t>Editura</w:t>
      </w:r>
      <w:proofErr w:type="spellEnd"/>
      <w:r w:rsidRPr="0068459A">
        <w:rPr>
          <w:rFonts w:ascii="Times New Roman" w:eastAsia="Times New Roman" w:hAnsi="Times New Roman" w:cs="Times New Roman"/>
          <w:sz w:val="24"/>
          <w:szCs w:val="24"/>
          <w:lang w:val="fr-FR"/>
        </w:rPr>
        <w:t xml:space="preserve"> </w:t>
      </w:r>
      <w:proofErr w:type="spellStart"/>
      <w:r w:rsidRPr="0068459A">
        <w:rPr>
          <w:rFonts w:ascii="Times New Roman" w:eastAsia="Times New Roman" w:hAnsi="Times New Roman" w:cs="Times New Roman"/>
          <w:sz w:val="24"/>
          <w:szCs w:val="24"/>
          <w:lang w:val="fr-FR"/>
        </w:rPr>
        <w:t>Scrisul</w:t>
      </w:r>
      <w:proofErr w:type="spellEnd"/>
      <w:r w:rsidRPr="0068459A">
        <w:rPr>
          <w:rFonts w:ascii="Times New Roman" w:eastAsia="Times New Roman" w:hAnsi="Times New Roman" w:cs="Times New Roman"/>
          <w:sz w:val="24"/>
          <w:szCs w:val="24"/>
          <w:lang w:val="fr-FR"/>
        </w:rPr>
        <w:t xml:space="preserve"> </w:t>
      </w:r>
      <w:proofErr w:type="spellStart"/>
      <w:r w:rsidRPr="0068459A">
        <w:rPr>
          <w:rFonts w:ascii="Times New Roman" w:eastAsia="Times New Roman" w:hAnsi="Times New Roman" w:cs="Times New Roman"/>
          <w:sz w:val="24"/>
          <w:szCs w:val="24"/>
          <w:lang w:val="fr-FR"/>
        </w:rPr>
        <w:t>Românesc</w:t>
      </w:r>
      <w:proofErr w:type="spellEnd"/>
      <w:r w:rsidR="00FE506D">
        <w:rPr>
          <w:rFonts w:ascii="Times New Roman" w:eastAsia="Times New Roman" w:hAnsi="Times New Roman" w:cs="Times New Roman"/>
          <w:sz w:val="24"/>
          <w:szCs w:val="24"/>
          <w:lang w:val="fr-FR"/>
        </w:rPr>
        <w:t>.</w:t>
      </w:r>
    </w:p>
    <w:p w14:paraId="50CE951C" w14:textId="77777777" w:rsidR="00261CE8" w:rsidRDefault="00261CE8" w:rsidP="00404E19">
      <w:pPr>
        <w:spacing w:after="0" w:line="240" w:lineRule="auto"/>
        <w:jc w:val="both"/>
        <w:rPr>
          <w:rFonts w:ascii="Times New Roman" w:eastAsia="Times New Roman" w:hAnsi="Times New Roman" w:cs="Times New Roman"/>
          <w:sz w:val="24"/>
          <w:szCs w:val="24"/>
        </w:rPr>
      </w:pPr>
    </w:p>
    <w:p w14:paraId="6D789D34" w14:textId="2321411C" w:rsidR="00F16689" w:rsidRDefault="00B7772F" w:rsidP="00404E19">
      <w:pPr>
        <w:spacing w:after="0" w:line="240" w:lineRule="auto"/>
        <w:jc w:val="both"/>
        <w:rPr>
          <w:rFonts w:ascii="Times New Roman" w:eastAsia="Times New Roman" w:hAnsi="Times New Roman" w:cs="Times New Roman"/>
          <w:sz w:val="24"/>
          <w:szCs w:val="24"/>
          <w:lang w:val="fr-FR"/>
        </w:rPr>
      </w:pPr>
      <w:proofErr w:type="spellStart"/>
      <w:r w:rsidRPr="00AF1EF5">
        <w:rPr>
          <w:rFonts w:ascii="Times New Roman" w:eastAsia="Times New Roman" w:hAnsi="Times New Roman" w:cs="Times New Roman"/>
          <w:sz w:val="24"/>
          <w:szCs w:val="24"/>
          <w:lang w:val="fr-FR"/>
        </w:rPr>
        <w:t>Surse</w:t>
      </w:r>
      <w:proofErr w:type="spellEnd"/>
      <w:r w:rsidRPr="00AF1EF5">
        <w:rPr>
          <w:rFonts w:ascii="Times New Roman" w:eastAsia="Times New Roman" w:hAnsi="Times New Roman" w:cs="Times New Roman"/>
          <w:sz w:val="24"/>
          <w:szCs w:val="24"/>
          <w:lang w:val="fr-FR"/>
        </w:rPr>
        <w:t xml:space="preserve"> </w:t>
      </w:r>
      <w:proofErr w:type="spellStart"/>
      <w:r w:rsidRPr="00AF1EF5">
        <w:rPr>
          <w:rFonts w:ascii="Times New Roman" w:eastAsia="Times New Roman" w:hAnsi="Times New Roman" w:cs="Times New Roman"/>
          <w:sz w:val="24"/>
          <w:szCs w:val="24"/>
          <w:lang w:val="fr-FR"/>
        </w:rPr>
        <w:t>electronice</w:t>
      </w:r>
      <w:proofErr w:type="spellEnd"/>
      <w:r w:rsidR="00404E19">
        <w:rPr>
          <w:rFonts w:ascii="Times New Roman" w:eastAsia="Times New Roman" w:hAnsi="Times New Roman" w:cs="Times New Roman"/>
          <w:sz w:val="24"/>
          <w:szCs w:val="24"/>
          <w:lang w:val="fr-FR"/>
        </w:rPr>
        <w:t>:</w:t>
      </w:r>
    </w:p>
    <w:p w14:paraId="42BE7D2F" w14:textId="0323D0A9" w:rsidR="002818C3" w:rsidRPr="00DA5F01" w:rsidRDefault="00003523" w:rsidP="002818C3">
      <w:pPr>
        <w:pStyle w:val="ListParagraph"/>
        <w:numPr>
          <w:ilvl w:val="0"/>
          <w:numId w:val="6"/>
        </w:numPr>
        <w:spacing w:after="0" w:line="240" w:lineRule="auto"/>
        <w:rPr>
          <w:rFonts w:ascii="Times New Roman" w:eastAsia="Times New Roman" w:hAnsi="Times New Roman" w:cs="Times New Roman"/>
          <w:bCs/>
          <w:sz w:val="24"/>
          <w:szCs w:val="24"/>
          <w:lang w:val="en-GB"/>
        </w:rPr>
      </w:pPr>
      <w:hyperlink r:id="rId9" w:history="1">
        <w:r w:rsidR="002818C3" w:rsidRPr="00DA5F01">
          <w:rPr>
            <w:rStyle w:val="Hyperlink"/>
            <w:rFonts w:ascii="Times New Roman" w:eastAsia="Times New Roman" w:hAnsi="Times New Roman" w:cs="Times New Roman"/>
            <w:bCs/>
            <w:color w:val="auto"/>
            <w:sz w:val="24"/>
            <w:szCs w:val="24"/>
            <w:u w:val="none"/>
            <w:lang w:val="en-GB"/>
          </w:rPr>
          <w:t>https://idtools.org/id/leps/lepintercept</w:t>
        </w:r>
      </w:hyperlink>
    </w:p>
    <w:p w14:paraId="49FBA552" w14:textId="6DE306F7" w:rsidR="00306A6B" w:rsidRPr="00DA5F01" w:rsidRDefault="00C177F6" w:rsidP="002818C3">
      <w:pPr>
        <w:pStyle w:val="ListParagraph"/>
        <w:numPr>
          <w:ilvl w:val="0"/>
          <w:numId w:val="5"/>
        </w:numPr>
        <w:rPr>
          <w:rFonts w:ascii="Times New Roman" w:eastAsia="Times New Roman" w:hAnsi="Times New Roman" w:cs="Times New Roman"/>
          <w:sz w:val="24"/>
          <w:szCs w:val="24"/>
        </w:rPr>
      </w:pPr>
      <w:r w:rsidRPr="00DA5F01">
        <w:rPr>
          <w:rFonts w:ascii="Times New Roman" w:hAnsi="Times New Roman" w:cs="Times New Roman"/>
          <w:sz w:val="24"/>
          <w:szCs w:val="24"/>
        </w:rPr>
        <w:t>https://mothdissection.co.uk</w:t>
      </w:r>
    </w:p>
    <w:p w14:paraId="242981DF" w14:textId="5935B209" w:rsidR="00306A6B" w:rsidRPr="00DA5F01" w:rsidRDefault="00003523" w:rsidP="002818C3">
      <w:pPr>
        <w:pStyle w:val="ListParagraph"/>
        <w:numPr>
          <w:ilvl w:val="0"/>
          <w:numId w:val="5"/>
        </w:numPr>
        <w:rPr>
          <w:rFonts w:ascii="Times New Roman" w:eastAsia="Times New Roman" w:hAnsi="Times New Roman" w:cs="Times New Roman"/>
          <w:sz w:val="24"/>
          <w:szCs w:val="24"/>
        </w:rPr>
      </w:pPr>
      <w:hyperlink r:id="rId10" w:history="1">
        <w:r w:rsidR="00306A6B" w:rsidRPr="00DA5F01">
          <w:rPr>
            <w:rStyle w:val="Hyperlink"/>
            <w:rFonts w:ascii="Times New Roman" w:hAnsi="Times New Roman" w:cs="Times New Roman"/>
            <w:color w:val="auto"/>
            <w:sz w:val="24"/>
            <w:szCs w:val="24"/>
            <w:u w:val="none"/>
          </w:rPr>
          <w:t>https://britishlepidoptera.weebly.com</w:t>
        </w:r>
      </w:hyperlink>
    </w:p>
    <w:p w14:paraId="04B4C3B6" w14:textId="77777777" w:rsidR="0080522A" w:rsidRPr="00DA5F01" w:rsidRDefault="00003523" w:rsidP="002818C3">
      <w:pPr>
        <w:pStyle w:val="ListParagraph"/>
        <w:numPr>
          <w:ilvl w:val="0"/>
          <w:numId w:val="5"/>
        </w:numPr>
        <w:rPr>
          <w:rFonts w:ascii="Times New Roman" w:eastAsia="Times New Roman" w:hAnsi="Times New Roman" w:cs="Times New Roman"/>
          <w:sz w:val="24"/>
          <w:szCs w:val="24"/>
        </w:rPr>
      </w:pPr>
      <w:hyperlink r:id="rId11" w:history="1">
        <w:r w:rsidR="0080522A" w:rsidRPr="00DA5F01">
          <w:rPr>
            <w:rStyle w:val="Hyperlink"/>
            <w:rFonts w:ascii="Times New Roman" w:eastAsia="Times New Roman" w:hAnsi="Times New Roman" w:cs="Times New Roman"/>
            <w:color w:val="auto"/>
            <w:sz w:val="24"/>
            <w:szCs w:val="24"/>
            <w:u w:val="none"/>
          </w:rPr>
          <w:t>https://www.leps.it</w:t>
        </w:r>
      </w:hyperlink>
      <w:r w:rsidR="0080522A" w:rsidRPr="00DA5F01">
        <w:rPr>
          <w:rFonts w:ascii="Times New Roman" w:eastAsia="Times New Roman" w:hAnsi="Times New Roman" w:cs="Times New Roman"/>
          <w:sz w:val="24"/>
          <w:szCs w:val="24"/>
        </w:rPr>
        <w:t xml:space="preserve"> </w:t>
      </w:r>
    </w:p>
    <w:p w14:paraId="12F282BF" w14:textId="1A9E7214" w:rsidR="00C177F6" w:rsidRPr="00DA5F01" w:rsidRDefault="00003523" w:rsidP="00404E19">
      <w:pPr>
        <w:pStyle w:val="ListParagraph"/>
        <w:numPr>
          <w:ilvl w:val="0"/>
          <w:numId w:val="5"/>
        </w:numPr>
        <w:rPr>
          <w:rStyle w:val="Hyperlink"/>
          <w:rFonts w:ascii="Times New Roman" w:eastAsia="Times New Roman" w:hAnsi="Times New Roman" w:cs="Times New Roman"/>
          <w:color w:val="auto"/>
          <w:sz w:val="24"/>
          <w:szCs w:val="24"/>
          <w:u w:val="none"/>
        </w:rPr>
      </w:pPr>
      <w:hyperlink r:id="rId12" w:history="1">
        <w:r w:rsidR="00CC1570" w:rsidRPr="00DA5F01">
          <w:rPr>
            <w:rStyle w:val="Hyperlink"/>
            <w:rFonts w:ascii="Times New Roman" w:hAnsi="Times New Roman" w:cs="Times New Roman"/>
            <w:color w:val="auto"/>
            <w:sz w:val="24"/>
            <w:szCs w:val="24"/>
            <w:u w:val="none"/>
            <w:shd w:val="clear" w:color="auto" w:fill="FFFFFF"/>
          </w:rPr>
          <w:t>https://www.padil.gov.au</w:t>
        </w:r>
      </w:hyperlink>
    </w:p>
    <w:p w14:paraId="1BAB9A66" w14:textId="628EBED1" w:rsidR="00DA5F01" w:rsidRPr="00DA5F01" w:rsidRDefault="00DA5F01" w:rsidP="00DA5F01">
      <w:pPr>
        <w:pStyle w:val="ListParagraph"/>
        <w:numPr>
          <w:ilvl w:val="0"/>
          <w:numId w:val="5"/>
        </w:numPr>
        <w:rPr>
          <w:rFonts w:ascii="Times New Roman" w:eastAsia="Times New Roman" w:hAnsi="Times New Roman" w:cs="Times New Roman"/>
          <w:sz w:val="24"/>
          <w:szCs w:val="24"/>
        </w:rPr>
      </w:pPr>
      <w:r w:rsidRPr="00DA5F01">
        <w:rPr>
          <w:rFonts w:ascii="Times New Roman" w:eastAsia="Times New Roman" w:hAnsi="Times New Roman" w:cs="Times New Roman"/>
          <w:sz w:val="24"/>
          <w:szCs w:val="24"/>
        </w:rPr>
        <w:t>https://mothphotographersgroup.msstate.edu/genitalia.php?hodges=19295</w:t>
      </w:r>
    </w:p>
    <w:p w14:paraId="193B4DB7" w14:textId="295DB4C0" w:rsidR="00DA5F01" w:rsidRDefault="00DA5F01" w:rsidP="00DA5F01">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https://www.afromoths.net</w:t>
      </w:r>
    </w:p>
    <w:p w14:paraId="0AEBEFA9" w14:textId="7F87CDDE" w:rsidR="00DA5F01" w:rsidRDefault="00DA5F01" w:rsidP="00DA5F01">
      <w:pPr>
        <w:pStyle w:val="ListParagraph"/>
        <w:numPr>
          <w:ilvl w:val="0"/>
          <w:numId w:val="5"/>
        </w:numPr>
        <w:rPr>
          <w:rFonts w:ascii="Times New Roman" w:eastAsia="Times New Roman" w:hAnsi="Times New Roman" w:cs="Times New Roman"/>
          <w:sz w:val="24"/>
          <w:szCs w:val="24"/>
        </w:rPr>
      </w:pPr>
      <w:r w:rsidRPr="00DA5F01">
        <w:rPr>
          <w:rFonts w:ascii="Times New Roman" w:eastAsia="Times New Roman" w:hAnsi="Times New Roman" w:cs="Times New Roman"/>
          <w:sz w:val="24"/>
          <w:szCs w:val="24"/>
        </w:rPr>
        <w:t>https://keys.lucidcentral.org/keys/v3/the-caterpillar-key/index.html</w:t>
      </w:r>
    </w:p>
    <w:p w14:paraId="361EB6BE" w14:textId="12951A85" w:rsidR="00A20607" w:rsidRPr="00F43925" w:rsidRDefault="00003523" w:rsidP="00A20607">
      <w:pPr>
        <w:pStyle w:val="ListParagraph"/>
        <w:numPr>
          <w:ilvl w:val="0"/>
          <w:numId w:val="5"/>
        </w:numPr>
        <w:rPr>
          <w:rFonts w:ascii="Times New Roman" w:eastAsia="Times New Roman" w:hAnsi="Times New Roman" w:cs="Times New Roman"/>
          <w:sz w:val="24"/>
          <w:szCs w:val="24"/>
        </w:rPr>
      </w:pPr>
      <w:hyperlink r:id="rId13" w:history="1">
        <w:r w:rsidR="00441488" w:rsidRPr="00F43925">
          <w:rPr>
            <w:rStyle w:val="Hyperlink"/>
            <w:rFonts w:ascii="Times New Roman" w:eastAsia="Times New Roman" w:hAnsi="Times New Roman" w:cs="Times New Roman"/>
            <w:color w:val="auto"/>
            <w:sz w:val="24"/>
            <w:szCs w:val="24"/>
            <w:u w:val="none"/>
          </w:rPr>
          <w:t>https://www.butterfliesandmoths.org/gallery</w:t>
        </w:r>
      </w:hyperlink>
    </w:p>
    <w:p w14:paraId="2CA5992D" w14:textId="04C43B9F" w:rsidR="00441488" w:rsidRPr="00DA5F01" w:rsidRDefault="00441488" w:rsidP="00441488">
      <w:pPr>
        <w:pStyle w:val="ListParagraph"/>
        <w:numPr>
          <w:ilvl w:val="0"/>
          <w:numId w:val="5"/>
        </w:numPr>
        <w:rPr>
          <w:rFonts w:ascii="Times New Roman" w:eastAsia="Times New Roman" w:hAnsi="Times New Roman" w:cs="Times New Roman"/>
          <w:sz w:val="24"/>
          <w:szCs w:val="24"/>
        </w:rPr>
      </w:pPr>
      <w:r w:rsidRPr="00441488">
        <w:rPr>
          <w:rFonts w:ascii="Times New Roman" w:eastAsia="Times New Roman" w:hAnsi="Times New Roman" w:cs="Times New Roman"/>
          <w:sz w:val="24"/>
          <w:szCs w:val="24"/>
        </w:rPr>
        <w:t>http://pnwmoths.biol.wwu.edu</w:t>
      </w:r>
    </w:p>
    <w:p w14:paraId="4733C64E"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pt-BR"/>
        </w:rPr>
      </w:pPr>
      <w:r w:rsidRPr="00F16689">
        <w:rPr>
          <w:rFonts w:ascii="Times New Roman" w:eastAsia="Times New Roman" w:hAnsi="Times New Roman" w:cs="Times New Roman"/>
          <w:sz w:val="24"/>
          <w:szCs w:val="24"/>
          <w:lang w:val="it-IT"/>
        </w:rPr>
        <w:sym w:font="Wingdings" w:char="F0E0"/>
      </w:r>
      <w:r w:rsidRPr="00F16689">
        <w:rPr>
          <w:rFonts w:ascii="Times New Roman" w:eastAsia="Times New Roman" w:hAnsi="Times New Roman" w:cs="Times New Roman"/>
          <w:b/>
          <w:sz w:val="24"/>
          <w:szCs w:val="24"/>
          <w:lang w:val="pt-BR"/>
        </w:rPr>
        <w:t>Documente emise în sistemul de management al calităţii</w:t>
      </w:r>
    </w:p>
    <w:p w14:paraId="284B8643" w14:textId="16DE76AC"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bookmarkStart w:id="3" w:name="_Hlk36042562"/>
      <w:r w:rsidRPr="00F16689">
        <w:rPr>
          <w:rFonts w:ascii="Times New Roman" w:eastAsia="Times New Roman" w:hAnsi="Times New Roman" w:cs="Times New Roman"/>
          <w:sz w:val="24"/>
          <w:szCs w:val="24"/>
          <w:lang w:val="ro-RO"/>
        </w:rPr>
        <w:t xml:space="preserve">PSL 01 – </w:t>
      </w:r>
      <w:r w:rsidR="00247837">
        <w:rPr>
          <w:rFonts w:ascii="Times New Roman" w:eastAsia="Times New Roman" w:hAnsi="Times New Roman" w:cs="Times New Roman"/>
          <w:sz w:val="24"/>
          <w:szCs w:val="24"/>
          <w:u w:val="single"/>
          <w:lang w:val="ro-RO"/>
        </w:rPr>
        <w:t>Spaţii de lucu</w:t>
      </w:r>
      <w:r w:rsidRPr="00F16689">
        <w:rPr>
          <w:rFonts w:ascii="Times New Roman" w:eastAsia="Times New Roman" w:hAnsi="Times New Roman" w:cs="Times New Roman"/>
          <w:sz w:val="24"/>
          <w:szCs w:val="24"/>
          <w:lang w:val="ro-RO"/>
        </w:rPr>
        <w:t xml:space="preserve"> și condiții de mediu;</w:t>
      </w:r>
    </w:p>
    <w:p w14:paraId="746A8FB4"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pt-BR"/>
        </w:rPr>
        <w:tab/>
        <w:t>A1 PSL 01 Ghid de curățenie/dezinfecţie;</w:t>
      </w:r>
    </w:p>
    <w:p w14:paraId="3717E4A7"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PSL 02 – Echipament. Trasabilitate;</w:t>
      </w:r>
    </w:p>
    <w:p w14:paraId="2AABA2AD"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F1 PSL 03 – Analiza capabilităţii laboratorului;</w:t>
      </w:r>
    </w:p>
    <w:p w14:paraId="158C8FAE"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PSL 05 –  Asigurarea validității rezultatelor;</w:t>
      </w:r>
    </w:p>
    <w:p w14:paraId="4C70CEF7"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PSL 06 –  Raportarea rezultatelor analizelor;</w:t>
      </w:r>
    </w:p>
    <w:p w14:paraId="1EC0C1E2" w14:textId="77777777" w:rsidR="00F16689" w:rsidRPr="00F16689" w:rsidRDefault="00F16689" w:rsidP="00F16689">
      <w:pPr>
        <w:spacing w:after="0" w:line="240" w:lineRule="auto"/>
        <w:ind w:right="186"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F4 PSL 06 - Buletinul de analiză LE și LF pentru analize ale metodelor acreditate și neacreditate;</w:t>
      </w:r>
    </w:p>
    <w:p w14:paraId="63DAC102" w14:textId="77777777" w:rsidR="00F16689" w:rsidRPr="00F16689" w:rsidRDefault="00F16689" w:rsidP="00F16689">
      <w:pPr>
        <w:spacing w:after="0" w:line="240" w:lineRule="auto"/>
        <w:ind w:right="186"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F5 PSL 06 - Buletinul de analiză LE și LF pentru analize ale metodelor neacreditate;</w:t>
      </w:r>
    </w:p>
    <w:p w14:paraId="5A2B559F"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PO DG 1 – Recepția probelor de plante și produse vegetale;</w:t>
      </w:r>
    </w:p>
    <w:p w14:paraId="4B80A42E"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A1 PO DG 1-Acceptabilitatea tehnică în unitățile tehnice de diagnoză;</w:t>
      </w:r>
    </w:p>
    <w:p w14:paraId="21275660" w14:textId="77777777" w:rsidR="00F16689" w:rsidRPr="00F16689" w:rsidRDefault="00F16689" w:rsidP="00F16689">
      <w:pPr>
        <w:spacing w:after="0" w:line="240" w:lineRule="auto"/>
        <w:ind w:right="-1" w:firstLine="360"/>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F1 PO DG 1- Notă refuz probe;</w:t>
      </w:r>
    </w:p>
    <w:p w14:paraId="7D29564C"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PO DG 2 – Reactivi, medii și soluții;</w:t>
      </w:r>
    </w:p>
    <w:p w14:paraId="35E08F01" w14:textId="77777777" w:rsidR="00F16689" w:rsidRPr="00F16689" w:rsidRDefault="00F16689" w:rsidP="00F16689">
      <w:pPr>
        <w:spacing w:after="0" w:line="240" w:lineRule="auto"/>
        <w:ind w:right="-1"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F3 PO DG 2 – Fișă evidență reactivi;</w:t>
      </w:r>
    </w:p>
    <w:p w14:paraId="02DAFAB3" w14:textId="77777777" w:rsidR="00F16689" w:rsidRPr="00F16689" w:rsidRDefault="00F16689" w:rsidP="00F16689">
      <w:pPr>
        <w:spacing w:after="0" w:line="240" w:lineRule="auto"/>
        <w:ind w:right="-1" w:firstLine="360"/>
        <w:jc w:val="both"/>
        <w:rPr>
          <w:rFonts w:ascii="Times New Roman" w:eastAsia="Times New Roman" w:hAnsi="Times New Roman" w:cs="Times New Roman"/>
          <w:sz w:val="24"/>
          <w:szCs w:val="24"/>
          <w:u w:val="single"/>
          <w:lang w:val="ro-RO"/>
        </w:rPr>
      </w:pPr>
      <w:r w:rsidRPr="00F16689">
        <w:rPr>
          <w:rFonts w:ascii="Times New Roman" w:eastAsia="Times New Roman" w:hAnsi="Times New Roman" w:cs="Times New Roman"/>
          <w:sz w:val="24"/>
          <w:szCs w:val="24"/>
          <w:lang w:val="ro-RO"/>
        </w:rPr>
        <w:t>F4 PO DG 2 –  Fișă de preparare medii de cultură/soluții;</w:t>
      </w:r>
    </w:p>
    <w:p w14:paraId="25D056A2"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PO DG 3 – Utilizarea materialelor de referință;</w:t>
      </w:r>
    </w:p>
    <w:p w14:paraId="449841C5" w14:textId="77777777" w:rsidR="00F16689" w:rsidRDefault="00F16689" w:rsidP="00F16689">
      <w:pPr>
        <w:spacing w:after="0" w:line="240" w:lineRule="auto"/>
        <w:ind w:right="-1"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F1 PO DG 03 –</w:t>
      </w:r>
      <w:r w:rsidRPr="00F16689">
        <w:rPr>
          <w:rFonts w:ascii="Times New Roman" w:eastAsia="Times New Roman" w:hAnsi="Times New Roman" w:cs="Times New Roman"/>
          <w:sz w:val="16"/>
          <w:szCs w:val="16"/>
          <w:lang w:val="ro-RO"/>
        </w:rPr>
        <w:t xml:space="preserve"> </w:t>
      </w:r>
      <w:r w:rsidRPr="00F16689">
        <w:rPr>
          <w:rFonts w:ascii="Times New Roman" w:eastAsia="Times New Roman" w:hAnsi="Times New Roman" w:cs="Times New Roman"/>
          <w:sz w:val="24"/>
          <w:szCs w:val="24"/>
          <w:lang w:val="ro-RO"/>
        </w:rPr>
        <w:t>Fişă de evidenţă material de referinţă în UT Entomologie/Nematologie;</w:t>
      </w:r>
    </w:p>
    <w:p w14:paraId="08984A92" w14:textId="735173AF" w:rsidR="008547A3" w:rsidRPr="008547A3" w:rsidRDefault="008547A3" w:rsidP="008547A3">
      <w:pPr>
        <w:spacing w:after="0" w:line="240" w:lineRule="auto"/>
        <w:ind w:right="-1"/>
        <w:jc w:val="both"/>
        <w:rPr>
          <w:rFonts w:ascii="Times New Roman" w:eastAsia="Times New Roman" w:hAnsi="Times New Roman" w:cs="Times New Roman"/>
          <w:sz w:val="24"/>
          <w:szCs w:val="24"/>
          <w:u w:val="single"/>
          <w:lang w:val="ro-RO"/>
        </w:rPr>
      </w:pPr>
      <w:r w:rsidRPr="008547A3">
        <w:rPr>
          <w:rFonts w:ascii="Times New Roman" w:eastAsia="Times New Roman" w:hAnsi="Times New Roman" w:cs="Times New Roman"/>
          <w:sz w:val="24"/>
          <w:szCs w:val="24"/>
          <w:u w:val="single"/>
          <w:lang w:val="ro-RO"/>
        </w:rPr>
        <w:t>PO EN 3- Validarea/verificarea testelor utilizate pentru depistarea și identificare morfologică</w:t>
      </w:r>
      <w:r>
        <w:rPr>
          <w:rFonts w:ascii="Times New Roman" w:eastAsia="Times New Roman" w:hAnsi="Times New Roman" w:cs="Times New Roman"/>
          <w:sz w:val="24"/>
          <w:szCs w:val="24"/>
          <w:u w:val="single"/>
          <w:lang w:val="ro-RO"/>
        </w:rPr>
        <w:t xml:space="preserve"> și/sau morfobiometrică a insectelor și acarienilor dăunători culturilor agricole;</w:t>
      </w:r>
    </w:p>
    <w:p w14:paraId="54646B39" w14:textId="6E1A4C1A"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it-IT"/>
        </w:rPr>
        <w:t xml:space="preserve">PO EN 7 </w:t>
      </w:r>
      <w:r w:rsidRPr="00F16689">
        <w:rPr>
          <w:rFonts w:ascii="Times New Roman" w:eastAsia="Times New Roman" w:hAnsi="Times New Roman" w:cs="Times New Roman"/>
          <w:sz w:val="24"/>
          <w:szCs w:val="24"/>
          <w:lang w:val="ro-RO"/>
        </w:rPr>
        <w:t>–</w:t>
      </w:r>
      <w:r w:rsidRPr="00F16689">
        <w:rPr>
          <w:rFonts w:ascii="Times New Roman" w:eastAsia="Times New Roman" w:hAnsi="Times New Roman" w:cs="Times New Roman"/>
          <w:sz w:val="24"/>
          <w:szCs w:val="24"/>
          <w:lang w:val="it-IT"/>
        </w:rPr>
        <w:t xml:space="preserve"> Identificarea componentelor de incertitudine</w:t>
      </w:r>
      <w:r w:rsidR="00843629">
        <w:rPr>
          <w:rFonts w:ascii="Times New Roman" w:eastAsia="Times New Roman" w:hAnsi="Times New Roman" w:cs="Times New Roman"/>
          <w:sz w:val="24"/>
          <w:szCs w:val="24"/>
          <w:lang w:val="it-IT"/>
        </w:rPr>
        <w:t xml:space="preserve"> ale metodelor de depistare și identificare morfologică insecte și acarieni</w:t>
      </w:r>
      <w:r w:rsidRPr="00F16689">
        <w:rPr>
          <w:rFonts w:ascii="Times New Roman" w:eastAsia="Times New Roman" w:hAnsi="Times New Roman" w:cs="Times New Roman"/>
          <w:sz w:val="24"/>
          <w:szCs w:val="24"/>
          <w:lang w:val="ro-RO"/>
        </w:rPr>
        <w:t>;</w:t>
      </w:r>
    </w:p>
    <w:p w14:paraId="47D13CFC" w14:textId="206F2BFE" w:rsidR="009A50B3" w:rsidRPr="00C177F6"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IS DG 1 – </w:t>
      </w:r>
      <w:bookmarkStart w:id="4" w:name="_Hlk125627471"/>
      <w:r w:rsidRPr="00F16689">
        <w:rPr>
          <w:rFonts w:ascii="Times New Roman" w:eastAsia="Times New Roman" w:hAnsi="Times New Roman" w:cs="Times New Roman"/>
          <w:sz w:val="24"/>
          <w:szCs w:val="24"/>
          <w:lang w:val="ro-RO"/>
        </w:rPr>
        <w:t xml:space="preserve">Utilizarea </w:t>
      </w:r>
      <w:r w:rsidRPr="00C177F6">
        <w:rPr>
          <w:rFonts w:ascii="Times New Roman" w:eastAsia="Times New Roman" w:hAnsi="Times New Roman" w:cs="Times New Roman"/>
          <w:sz w:val="24"/>
          <w:szCs w:val="24"/>
          <w:lang w:val="ro-RO"/>
        </w:rPr>
        <w:t xml:space="preserve">softului </w:t>
      </w:r>
      <w:r w:rsidR="009A50B3" w:rsidRPr="00C177F6">
        <w:rPr>
          <w:rFonts w:ascii="Times New Roman" w:eastAsia="Times New Roman" w:hAnsi="Times New Roman" w:cs="Times New Roman"/>
          <w:sz w:val="24"/>
          <w:szCs w:val="24"/>
          <w:lang w:val="ro-RO"/>
        </w:rPr>
        <w:t>GEPRO- Diagnoză</w:t>
      </w:r>
      <w:bookmarkEnd w:id="4"/>
    </w:p>
    <w:p w14:paraId="59F4FF43"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lastRenderedPageBreak/>
        <w:t>IS DG 3 – Etichetare preparate microscopice;</w:t>
      </w:r>
    </w:p>
    <w:p w14:paraId="26F19830" w14:textId="3839AF7A"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IS DG 4 – </w:t>
      </w:r>
      <w:r w:rsidR="009A50B3" w:rsidRPr="00F16689">
        <w:rPr>
          <w:rFonts w:ascii="Times New Roman" w:eastAsia="Times New Roman" w:hAnsi="Times New Roman" w:cs="Times New Roman"/>
          <w:sz w:val="24"/>
          <w:szCs w:val="24"/>
          <w:lang w:val="ro-RO"/>
        </w:rPr>
        <w:t>Utilizare și mentenanță microscop;</w:t>
      </w:r>
    </w:p>
    <w:p w14:paraId="1D684407" w14:textId="1C69440C"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IS DG 5 – Utilizare şi mentenanţă cameră digitală microscop</w:t>
      </w:r>
      <w:r w:rsidR="009A50B3">
        <w:rPr>
          <w:rFonts w:ascii="Times New Roman" w:eastAsia="Times New Roman" w:hAnsi="Times New Roman" w:cs="Times New Roman"/>
          <w:sz w:val="24"/>
          <w:szCs w:val="24"/>
          <w:lang w:val="ro-RO"/>
        </w:rPr>
        <w:t xml:space="preserve"> DFC 295</w:t>
      </w:r>
      <w:r w:rsidRPr="00F16689">
        <w:rPr>
          <w:rFonts w:ascii="Times New Roman" w:eastAsia="Times New Roman" w:hAnsi="Times New Roman" w:cs="Times New Roman"/>
          <w:sz w:val="24"/>
          <w:szCs w:val="24"/>
          <w:lang w:val="ro-RO"/>
        </w:rPr>
        <w:t>;</w:t>
      </w:r>
    </w:p>
    <w:p w14:paraId="44068B2C"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IS DG 8 – Utilizare și mentenanță stereomicroscop cu sursă de lumină rece;</w:t>
      </w:r>
    </w:p>
    <w:p w14:paraId="4A15ED87" w14:textId="69E49061" w:rsid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IS DG 69</w:t>
      </w:r>
      <w:r w:rsidR="000527D6">
        <w:rPr>
          <w:rFonts w:ascii="Times New Roman" w:eastAsia="Times New Roman" w:hAnsi="Times New Roman" w:cs="Times New Roman"/>
          <w:sz w:val="24"/>
          <w:szCs w:val="24"/>
          <w:lang w:val="ro-RO"/>
        </w:rPr>
        <w:t xml:space="preserve"> -</w:t>
      </w:r>
      <w:r w:rsidRPr="00F16689">
        <w:rPr>
          <w:rFonts w:ascii="Times New Roman" w:eastAsia="Times New Roman" w:hAnsi="Times New Roman" w:cs="Times New Roman"/>
          <w:sz w:val="24"/>
          <w:szCs w:val="24"/>
          <w:lang w:val="ro-RO"/>
        </w:rPr>
        <w:t xml:space="preserve"> </w:t>
      </w:r>
      <w:bookmarkStart w:id="5" w:name="_Hlk122359372"/>
      <w:r w:rsidRPr="00F16689">
        <w:rPr>
          <w:rFonts w:ascii="Times New Roman" w:eastAsia="Times New Roman" w:hAnsi="Times New Roman" w:cs="Times New Roman"/>
          <w:sz w:val="24"/>
          <w:szCs w:val="24"/>
          <w:lang w:val="ro-RO"/>
        </w:rPr>
        <w:t xml:space="preserve">Utilizare şi mentenanţă </w:t>
      </w:r>
      <w:bookmarkEnd w:id="5"/>
      <w:r w:rsidRPr="00F16689">
        <w:rPr>
          <w:rFonts w:ascii="Times New Roman" w:eastAsia="Times New Roman" w:hAnsi="Times New Roman" w:cs="Times New Roman"/>
          <w:sz w:val="24"/>
          <w:szCs w:val="24"/>
          <w:lang w:val="ro-RO"/>
        </w:rPr>
        <w:t>plită digitală Stuart;</w:t>
      </w:r>
    </w:p>
    <w:p w14:paraId="03399B0E" w14:textId="6DA296FE" w:rsidR="009A50B3" w:rsidRPr="00CF7BEF" w:rsidRDefault="009A50B3" w:rsidP="00F16689">
      <w:pPr>
        <w:spacing w:after="0" w:line="240" w:lineRule="auto"/>
        <w:ind w:right="-1"/>
        <w:jc w:val="both"/>
        <w:rPr>
          <w:rFonts w:ascii="Times New Roman" w:eastAsia="Times New Roman" w:hAnsi="Times New Roman" w:cs="Times New Roman"/>
          <w:sz w:val="24"/>
          <w:szCs w:val="24"/>
          <w:lang w:val="ro-RO"/>
        </w:rPr>
      </w:pPr>
      <w:r w:rsidRPr="00CF7BEF">
        <w:rPr>
          <w:rFonts w:ascii="Times New Roman" w:eastAsia="Times New Roman" w:hAnsi="Times New Roman" w:cs="Times New Roman"/>
          <w:sz w:val="24"/>
          <w:szCs w:val="24"/>
          <w:lang w:val="ro-RO"/>
        </w:rPr>
        <w:t xml:space="preserve">IS DG 87 - Utilizare și mentenanță microscop cu </w:t>
      </w:r>
      <w:r w:rsidR="00247837">
        <w:rPr>
          <w:rFonts w:ascii="Times New Roman" w:eastAsia="Times New Roman" w:hAnsi="Times New Roman" w:cs="Times New Roman"/>
          <w:sz w:val="24"/>
          <w:szCs w:val="24"/>
          <w:lang w:val="ro-RO"/>
        </w:rPr>
        <w:t>contrast de fază Z</w:t>
      </w:r>
      <w:r w:rsidRPr="00CF7BEF">
        <w:rPr>
          <w:rFonts w:ascii="Times New Roman" w:eastAsia="Times New Roman" w:hAnsi="Times New Roman" w:cs="Times New Roman"/>
          <w:sz w:val="24"/>
          <w:szCs w:val="24"/>
          <w:lang w:val="ro-RO"/>
        </w:rPr>
        <w:t>eiss Axio Imager</w:t>
      </w:r>
      <w:r w:rsidR="000527D6" w:rsidRPr="00CF7BEF">
        <w:rPr>
          <w:rFonts w:ascii="Times New Roman" w:eastAsia="Times New Roman" w:hAnsi="Times New Roman" w:cs="Times New Roman"/>
          <w:sz w:val="24"/>
          <w:szCs w:val="24"/>
          <w:lang w:val="ro-RO"/>
        </w:rPr>
        <w:t xml:space="preserve"> M2</w:t>
      </w:r>
      <w:r w:rsidRPr="00CF7BEF">
        <w:rPr>
          <w:rFonts w:ascii="Times New Roman" w:eastAsia="Times New Roman" w:hAnsi="Times New Roman" w:cs="Times New Roman"/>
          <w:sz w:val="24"/>
          <w:szCs w:val="24"/>
          <w:lang w:val="ro-RO"/>
        </w:rPr>
        <w:t>;</w:t>
      </w:r>
    </w:p>
    <w:p w14:paraId="42C7E373" w14:textId="1D2E1C9F" w:rsidR="000527D6" w:rsidRPr="00F16689" w:rsidRDefault="000527D6" w:rsidP="00F16689">
      <w:pPr>
        <w:spacing w:after="0" w:line="240" w:lineRule="auto"/>
        <w:ind w:right="-1"/>
        <w:jc w:val="both"/>
        <w:rPr>
          <w:rFonts w:ascii="Times New Roman" w:eastAsia="Times New Roman" w:hAnsi="Times New Roman" w:cs="Times New Roman"/>
          <w:sz w:val="24"/>
          <w:szCs w:val="24"/>
          <w:lang w:val="ro-RO"/>
        </w:rPr>
      </w:pPr>
      <w:r w:rsidRPr="00CF7BEF">
        <w:rPr>
          <w:rFonts w:ascii="Times New Roman" w:eastAsia="Times New Roman" w:hAnsi="Times New Roman" w:cs="Times New Roman"/>
          <w:sz w:val="24"/>
          <w:szCs w:val="24"/>
          <w:lang w:val="ro-RO"/>
        </w:rPr>
        <w:t>IS DG 88 - Utilizare şi</w:t>
      </w:r>
      <w:r w:rsidRPr="00F16689">
        <w:rPr>
          <w:rFonts w:ascii="Times New Roman" w:eastAsia="Times New Roman" w:hAnsi="Times New Roman" w:cs="Times New Roman"/>
          <w:sz w:val="24"/>
          <w:szCs w:val="24"/>
          <w:lang w:val="ro-RO"/>
        </w:rPr>
        <w:t xml:space="preserve"> mentenanţă</w:t>
      </w:r>
      <w:r>
        <w:rPr>
          <w:rFonts w:ascii="Times New Roman" w:eastAsia="Times New Roman" w:hAnsi="Times New Roman" w:cs="Times New Roman"/>
          <w:sz w:val="24"/>
          <w:szCs w:val="24"/>
          <w:lang w:val="ro-RO"/>
        </w:rPr>
        <w:t xml:space="preserve"> stereomicroscop Zeiss Axio Zoom V16;</w:t>
      </w:r>
    </w:p>
    <w:p w14:paraId="46462604"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F1 PO EN 1– Fişa de lucru pentru depistare insecte și acarieni.</w:t>
      </w:r>
    </w:p>
    <w:p w14:paraId="0C2D365B" w14:textId="262CA230" w:rsidR="00F16689" w:rsidRPr="00384BC5" w:rsidRDefault="00384BC5" w:rsidP="00384BC5">
      <w:pPr>
        <w:spacing w:after="0" w:line="240" w:lineRule="auto"/>
        <w:ind w:right="-1"/>
        <w:jc w:val="both"/>
        <w:rPr>
          <w:rFonts w:ascii="Times New Roman" w:eastAsia="Times New Roman" w:hAnsi="Times New Roman" w:cs="Times New Roman"/>
          <w:sz w:val="24"/>
          <w:szCs w:val="24"/>
          <w:lang w:val="ro-RO"/>
        </w:rPr>
      </w:pPr>
      <w:r w:rsidRPr="00384BC5">
        <w:rPr>
          <w:rFonts w:ascii="Times New Roman" w:eastAsia="Times New Roman" w:hAnsi="Times New Roman" w:cs="Times New Roman"/>
          <w:sz w:val="24"/>
          <w:szCs w:val="24"/>
          <w:lang w:val="ro-RO"/>
        </w:rPr>
        <w:t xml:space="preserve">     </w:t>
      </w:r>
      <w:r w:rsidR="00F16689" w:rsidRPr="00384BC5">
        <w:rPr>
          <w:rFonts w:ascii="Times New Roman" w:eastAsia="Times New Roman" w:hAnsi="Times New Roman" w:cs="Times New Roman"/>
          <w:sz w:val="24"/>
          <w:szCs w:val="24"/>
          <w:lang w:val="ro-RO"/>
        </w:rPr>
        <w:t>F2 PO EN 1 Fișa de lucru pentru identificare morfologică insecte și acarieni.</w:t>
      </w:r>
    </w:p>
    <w:p w14:paraId="3D8AFECD" w14:textId="77777777" w:rsidR="00F16689" w:rsidRPr="00F16689" w:rsidRDefault="00F16689" w:rsidP="00F16689">
      <w:pPr>
        <w:spacing w:after="0" w:line="240" w:lineRule="auto"/>
        <w:ind w:right="-1" w:firstLine="360"/>
        <w:jc w:val="both"/>
        <w:rPr>
          <w:rFonts w:ascii="Times New Roman" w:eastAsia="Times New Roman" w:hAnsi="Times New Roman" w:cs="Times New Roman"/>
          <w:color w:val="FF0000"/>
          <w:sz w:val="24"/>
          <w:szCs w:val="24"/>
          <w:lang w:val="ro-RO"/>
        </w:rPr>
      </w:pPr>
    </w:p>
    <w:bookmarkEnd w:id="3"/>
    <w:p w14:paraId="185DCBBA" w14:textId="1B3E6D50" w:rsidR="00F16689" w:rsidRDefault="00404E19" w:rsidP="00404E19">
      <w:pPr>
        <w:spacing w:after="0" w:line="240" w:lineRule="auto"/>
        <w:ind w:right="-1"/>
        <w:jc w:val="both"/>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 xml:space="preserve">4. </w:t>
      </w:r>
      <w:r w:rsidR="00F16689" w:rsidRPr="00F16689">
        <w:rPr>
          <w:rFonts w:ascii="Times New Roman" w:eastAsia="Times New Roman" w:hAnsi="Times New Roman" w:cs="Times New Roman"/>
          <w:b/>
          <w:sz w:val="28"/>
          <w:szCs w:val="28"/>
          <w:lang w:val="ro-RO"/>
        </w:rPr>
        <w:t>DEFINIŢII ŞI ABREVIERI</w:t>
      </w:r>
    </w:p>
    <w:p w14:paraId="619EDEA6" w14:textId="26D06A56" w:rsidR="006B1934" w:rsidRDefault="006B1934" w:rsidP="00404E19">
      <w:pPr>
        <w:spacing w:after="0" w:line="240" w:lineRule="auto"/>
        <w:ind w:right="-1"/>
        <w:jc w:val="both"/>
        <w:rPr>
          <w:rFonts w:ascii="Times New Roman" w:eastAsia="Times New Roman" w:hAnsi="Times New Roman" w:cs="Times New Roman"/>
          <w:b/>
          <w:sz w:val="24"/>
          <w:szCs w:val="24"/>
          <w:lang w:val="ro-RO"/>
        </w:rPr>
      </w:pPr>
      <w:r w:rsidRPr="006B1934">
        <w:rPr>
          <w:rFonts w:ascii="Times New Roman" w:eastAsia="Times New Roman" w:hAnsi="Times New Roman" w:cs="Times New Roman"/>
          <w:b/>
          <w:sz w:val="24"/>
          <w:szCs w:val="24"/>
          <w:lang w:val="ro-RO"/>
        </w:rPr>
        <w:t>4.1. DEFINIŢII</w:t>
      </w:r>
    </w:p>
    <w:p w14:paraId="1E659FE7" w14:textId="3BB41A17" w:rsidR="006B1934" w:rsidRDefault="006B1934" w:rsidP="00404E19">
      <w:pPr>
        <w:spacing w:after="0" w:line="240" w:lineRule="auto"/>
        <w:ind w:right="-1"/>
        <w:jc w:val="both"/>
        <w:rPr>
          <w:rFonts w:ascii="Times New Roman" w:eastAsia="Times New Roman" w:hAnsi="Times New Roman" w:cs="Times New Roman"/>
          <w:sz w:val="24"/>
          <w:szCs w:val="24"/>
          <w:lang w:val="ro-RO"/>
        </w:rPr>
      </w:pPr>
      <w:r w:rsidRPr="006B1934">
        <w:rPr>
          <w:rFonts w:ascii="Times New Roman" w:eastAsia="Times New Roman" w:hAnsi="Times New Roman" w:cs="Times New Roman"/>
          <w:sz w:val="24"/>
          <w:szCs w:val="24"/>
          <w:lang w:val="ro-RO"/>
        </w:rPr>
        <w:t>Nu este cazul</w:t>
      </w:r>
    </w:p>
    <w:p w14:paraId="368758FC" w14:textId="77777777" w:rsidR="006B1934" w:rsidRDefault="006B1934" w:rsidP="00404E19">
      <w:pPr>
        <w:spacing w:after="0" w:line="240" w:lineRule="auto"/>
        <w:ind w:right="-1"/>
        <w:jc w:val="both"/>
        <w:rPr>
          <w:rFonts w:ascii="Times New Roman" w:eastAsia="Times New Roman" w:hAnsi="Times New Roman" w:cs="Times New Roman"/>
          <w:sz w:val="24"/>
          <w:szCs w:val="24"/>
          <w:lang w:val="ro-RO"/>
        </w:rPr>
      </w:pPr>
    </w:p>
    <w:p w14:paraId="0759AE8A" w14:textId="168990DE" w:rsidR="006B1934" w:rsidRPr="006B1934" w:rsidRDefault="006B1934" w:rsidP="00404E19">
      <w:pPr>
        <w:spacing w:after="0" w:line="240" w:lineRule="auto"/>
        <w:ind w:right="-1"/>
        <w:jc w:val="both"/>
        <w:rPr>
          <w:rFonts w:ascii="Times New Roman" w:eastAsia="Times New Roman" w:hAnsi="Times New Roman" w:cs="Times New Roman"/>
          <w:b/>
          <w:sz w:val="24"/>
          <w:szCs w:val="24"/>
          <w:lang w:val="ro-RO"/>
        </w:rPr>
      </w:pPr>
      <w:r w:rsidRPr="006B1934">
        <w:rPr>
          <w:rFonts w:ascii="Times New Roman" w:eastAsia="Times New Roman" w:hAnsi="Times New Roman" w:cs="Times New Roman"/>
          <w:b/>
          <w:sz w:val="24"/>
          <w:szCs w:val="24"/>
          <w:lang w:val="ro-RO"/>
        </w:rPr>
        <w:t>4.2. ABREVIERI</w:t>
      </w:r>
    </w:p>
    <w:p w14:paraId="55B0F60E"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b/>
          <w:sz w:val="24"/>
          <w:szCs w:val="24"/>
          <w:lang w:val="ro-RO"/>
        </w:rPr>
        <w:t xml:space="preserve">ANF: </w:t>
      </w:r>
      <w:r w:rsidRPr="00F16689">
        <w:rPr>
          <w:rFonts w:ascii="Times New Roman" w:eastAsia="Times New Roman" w:hAnsi="Times New Roman" w:cs="Times New Roman"/>
          <w:sz w:val="24"/>
          <w:szCs w:val="24"/>
          <w:lang w:val="ro-RO"/>
        </w:rPr>
        <w:t>Autoritatea Naţională Fitosanitară;</w:t>
      </w:r>
    </w:p>
    <w:p w14:paraId="00DC531A"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b/>
          <w:sz w:val="24"/>
          <w:szCs w:val="24"/>
          <w:lang w:val="ro-RO"/>
        </w:rPr>
        <w:t>BA:</w:t>
      </w:r>
      <w:r w:rsidRPr="00F16689">
        <w:rPr>
          <w:rFonts w:ascii="Times New Roman" w:eastAsia="Times New Roman" w:hAnsi="Times New Roman" w:cs="Times New Roman"/>
          <w:sz w:val="24"/>
          <w:szCs w:val="24"/>
          <w:lang w:val="ro-RO"/>
        </w:rPr>
        <w:t xml:space="preserve"> buletin de analiză;</w:t>
      </w:r>
    </w:p>
    <w:p w14:paraId="1F6CC205"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b/>
          <w:sz w:val="24"/>
          <w:szCs w:val="24"/>
          <w:lang w:val="ro-RO"/>
        </w:rPr>
        <w:t>DG:</w:t>
      </w:r>
      <w:r w:rsidRPr="00F16689">
        <w:rPr>
          <w:rFonts w:ascii="Times New Roman" w:eastAsia="Times New Roman" w:hAnsi="Times New Roman" w:cs="Times New Roman"/>
          <w:sz w:val="24"/>
          <w:szCs w:val="24"/>
          <w:lang w:val="ro-RO"/>
        </w:rPr>
        <w:t xml:space="preserve"> diagnoză – unități tehnice ale LNF din domeniu fitosanitar;</w:t>
      </w:r>
    </w:p>
    <w:p w14:paraId="2A5C0ECA" w14:textId="77777777" w:rsidR="00F16689" w:rsidRPr="00384BC5" w:rsidRDefault="00F16689" w:rsidP="00F16689">
      <w:pPr>
        <w:spacing w:after="0" w:line="240" w:lineRule="auto"/>
        <w:jc w:val="both"/>
        <w:rPr>
          <w:rFonts w:ascii="Times New Roman" w:eastAsia="Times New Roman" w:hAnsi="Times New Roman" w:cs="Times New Roman"/>
          <w:sz w:val="24"/>
          <w:szCs w:val="24"/>
          <w:lang w:val="ro-RO"/>
        </w:rPr>
      </w:pPr>
      <w:r w:rsidRPr="00384BC5">
        <w:rPr>
          <w:rFonts w:ascii="Times New Roman" w:eastAsia="Times New Roman" w:hAnsi="Times New Roman" w:cs="Times New Roman"/>
          <w:b/>
          <w:sz w:val="24"/>
          <w:szCs w:val="24"/>
          <w:lang w:val="ro-RO"/>
        </w:rPr>
        <w:t>DF:</w:t>
      </w:r>
      <w:r w:rsidRPr="00384BC5">
        <w:rPr>
          <w:rFonts w:ascii="Times New Roman" w:eastAsia="Times New Roman" w:hAnsi="Times New Roman" w:cs="Times New Roman"/>
          <w:sz w:val="24"/>
          <w:szCs w:val="24"/>
          <w:lang w:val="ro-RO"/>
        </w:rPr>
        <w:t xml:space="preserve"> Direcţia Fitosanitară din cadrul ANF;</w:t>
      </w:r>
    </w:p>
    <w:p w14:paraId="28B0199D" w14:textId="77777777" w:rsid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EN:</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unitatea</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tehnică</w:t>
      </w:r>
      <w:proofErr w:type="spellEnd"/>
      <w:r w:rsidRPr="00F16689">
        <w:rPr>
          <w:rFonts w:ascii="Times New Roman" w:eastAsia="Times New Roman" w:hAnsi="Times New Roman" w:cs="Times New Roman"/>
          <w:sz w:val="24"/>
          <w:szCs w:val="24"/>
          <w:lang w:val="fr-FR"/>
        </w:rPr>
        <w:t xml:space="preserve"> entomologie;</w:t>
      </w:r>
    </w:p>
    <w:p w14:paraId="7E7F42E3" w14:textId="287EF99C" w:rsidR="00353E58" w:rsidRPr="00F16689" w:rsidRDefault="00353E58" w:rsidP="00F16689">
      <w:pPr>
        <w:spacing w:after="0" w:line="240" w:lineRule="auto"/>
        <w:jc w:val="both"/>
        <w:rPr>
          <w:rFonts w:ascii="Times New Roman" w:eastAsia="Times New Roman" w:hAnsi="Times New Roman" w:cs="Times New Roman"/>
          <w:sz w:val="24"/>
          <w:szCs w:val="24"/>
          <w:lang w:val="fr-FR"/>
        </w:rPr>
      </w:pPr>
      <w:r w:rsidRPr="00353E58">
        <w:rPr>
          <w:rFonts w:ascii="Times New Roman" w:eastAsia="Times New Roman" w:hAnsi="Times New Roman" w:cs="Times New Roman"/>
          <w:b/>
          <w:sz w:val="24"/>
          <w:szCs w:val="24"/>
          <w:lang w:val="fr-FR"/>
        </w:rPr>
        <w:t>EURL</w:t>
      </w:r>
      <w:r w:rsidRPr="00F43925">
        <w:rPr>
          <w:rFonts w:ascii="Times New Roman" w:eastAsia="Times New Roman" w:hAnsi="Times New Roman" w:cs="Times New Roman"/>
          <w:b/>
          <w:sz w:val="24"/>
          <w:szCs w:val="24"/>
          <w:lang w:val="fr-FR"/>
        </w:rPr>
        <w:t>:</w:t>
      </w:r>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Laborator</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European</w:t>
      </w:r>
      <w:proofErr w:type="spellEnd"/>
      <w:r>
        <w:rPr>
          <w:rFonts w:ascii="Times New Roman" w:eastAsia="Times New Roman" w:hAnsi="Times New Roman" w:cs="Times New Roman"/>
          <w:sz w:val="24"/>
          <w:szCs w:val="24"/>
          <w:lang w:val="fr-FR"/>
        </w:rPr>
        <w:t xml:space="preserve"> de </w:t>
      </w:r>
      <w:proofErr w:type="spellStart"/>
      <w:r>
        <w:rPr>
          <w:rFonts w:ascii="Times New Roman" w:eastAsia="Times New Roman" w:hAnsi="Times New Roman" w:cs="Times New Roman"/>
          <w:sz w:val="24"/>
          <w:szCs w:val="24"/>
          <w:lang w:val="fr-FR"/>
        </w:rPr>
        <w:t>Referinţă</w:t>
      </w:r>
      <w:proofErr w:type="spellEnd"/>
      <w:r>
        <w:rPr>
          <w:rFonts w:ascii="Times New Roman" w:eastAsia="Times New Roman" w:hAnsi="Times New Roman" w:cs="Times New Roman"/>
          <w:sz w:val="24"/>
          <w:szCs w:val="24"/>
          <w:lang w:val="fr-FR"/>
        </w:rPr>
        <w:t>;</w:t>
      </w:r>
    </w:p>
    <w:p w14:paraId="06D35D0A" w14:textId="6ED1EACF"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F:</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formular</w:t>
      </w:r>
      <w:proofErr w:type="spellEnd"/>
    </w:p>
    <w:p w14:paraId="75A4FEEA"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GEPRO:</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gestionarea</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electronică</w:t>
      </w:r>
      <w:proofErr w:type="spellEnd"/>
      <w:r w:rsidRPr="00F16689">
        <w:rPr>
          <w:rFonts w:ascii="Times New Roman" w:eastAsia="Times New Roman" w:hAnsi="Times New Roman" w:cs="Times New Roman"/>
          <w:sz w:val="24"/>
          <w:szCs w:val="24"/>
          <w:lang w:val="fr-FR"/>
        </w:rPr>
        <w:t xml:space="preserve"> a </w:t>
      </w:r>
      <w:proofErr w:type="spellStart"/>
      <w:r w:rsidRPr="00F16689">
        <w:rPr>
          <w:rFonts w:ascii="Times New Roman" w:eastAsia="Times New Roman" w:hAnsi="Times New Roman" w:cs="Times New Roman"/>
          <w:sz w:val="24"/>
          <w:szCs w:val="24"/>
          <w:lang w:val="fr-FR"/>
        </w:rPr>
        <w:t>probelor</w:t>
      </w:r>
      <w:proofErr w:type="spellEnd"/>
      <w:r w:rsidRPr="00F16689">
        <w:rPr>
          <w:rFonts w:ascii="Times New Roman" w:eastAsia="Times New Roman" w:hAnsi="Times New Roman" w:cs="Times New Roman"/>
          <w:sz w:val="24"/>
          <w:szCs w:val="24"/>
          <w:lang w:val="fr-FR"/>
        </w:rPr>
        <w:t xml:space="preserve"> de plante </w:t>
      </w:r>
      <w:proofErr w:type="spellStart"/>
      <w:r w:rsidRPr="00F16689">
        <w:rPr>
          <w:rFonts w:ascii="Times New Roman" w:eastAsia="Times New Roman" w:hAnsi="Times New Roman" w:cs="Times New Roman"/>
          <w:sz w:val="24"/>
          <w:szCs w:val="24"/>
          <w:lang w:val="fr-FR"/>
        </w:rPr>
        <w:t>şi</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produse</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vegetale</w:t>
      </w:r>
      <w:proofErr w:type="spellEnd"/>
      <w:r w:rsidRPr="00F16689">
        <w:rPr>
          <w:rFonts w:ascii="Times New Roman" w:eastAsia="Times New Roman" w:hAnsi="Times New Roman" w:cs="Times New Roman"/>
          <w:sz w:val="24"/>
          <w:szCs w:val="24"/>
          <w:lang w:val="fr-FR"/>
        </w:rPr>
        <w:t>;</w:t>
      </w:r>
    </w:p>
    <w:p w14:paraId="4EB3ADCC"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IPPC:</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Convenţia</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Internaţională</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pentru</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Protecţia</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Plantelor</w:t>
      </w:r>
      <w:proofErr w:type="spellEnd"/>
      <w:r w:rsidRPr="00F16689">
        <w:rPr>
          <w:rFonts w:ascii="Times New Roman" w:eastAsia="Times New Roman" w:hAnsi="Times New Roman" w:cs="Times New Roman"/>
          <w:sz w:val="24"/>
          <w:szCs w:val="24"/>
          <w:lang w:val="fr-FR"/>
        </w:rPr>
        <w:t>;</w:t>
      </w:r>
    </w:p>
    <w:p w14:paraId="5E1F37AF"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ISPM :</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Standarde</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Internaționale</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pentru</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Măsuri</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Fitosanitare</w:t>
      </w:r>
      <w:proofErr w:type="spellEnd"/>
      <w:r w:rsidRPr="00F16689">
        <w:rPr>
          <w:rFonts w:ascii="Times New Roman" w:eastAsia="Times New Roman" w:hAnsi="Times New Roman" w:cs="Times New Roman"/>
          <w:sz w:val="24"/>
          <w:szCs w:val="24"/>
          <w:lang w:val="fr-FR"/>
        </w:rPr>
        <w:t> ;</w:t>
      </w:r>
    </w:p>
    <w:p w14:paraId="6EA826D6"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IS:</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instrucţiune</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specifică</w:t>
      </w:r>
      <w:proofErr w:type="spellEnd"/>
      <w:r w:rsidRPr="00F16689">
        <w:rPr>
          <w:rFonts w:ascii="Times New Roman" w:eastAsia="Times New Roman" w:hAnsi="Times New Roman" w:cs="Times New Roman"/>
          <w:sz w:val="24"/>
          <w:szCs w:val="24"/>
          <w:lang w:val="fr-FR"/>
        </w:rPr>
        <w:t>;</w:t>
      </w:r>
    </w:p>
    <w:p w14:paraId="43E6E005"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KOH</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hidroxid</w:t>
      </w:r>
      <w:proofErr w:type="spellEnd"/>
      <w:r w:rsidRPr="00F16689">
        <w:rPr>
          <w:rFonts w:ascii="Times New Roman" w:eastAsia="Times New Roman" w:hAnsi="Times New Roman" w:cs="Times New Roman"/>
          <w:sz w:val="24"/>
          <w:szCs w:val="24"/>
          <w:lang w:val="fr-FR"/>
        </w:rPr>
        <w:t xml:space="preserve"> de </w:t>
      </w:r>
      <w:proofErr w:type="spellStart"/>
      <w:r w:rsidRPr="00F16689">
        <w:rPr>
          <w:rFonts w:ascii="Times New Roman" w:eastAsia="Times New Roman" w:hAnsi="Times New Roman" w:cs="Times New Roman"/>
          <w:sz w:val="24"/>
          <w:szCs w:val="24"/>
          <w:lang w:val="fr-FR"/>
        </w:rPr>
        <w:t>potasiu</w:t>
      </w:r>
      <w:proofErr w:type="spellEnd"/>
      <w:r w:rsidRPr="00F16689">
        <w:rPr>
          <w:rFonts w:ascii="Times New Roman" w:eastAsia="Times New Roman" w:hAnsi="Times New Roman" w:cs="Times New Roman"/>
          <w:sz w:val="24"/>
          <w:szCs w:val="24"/>
          <w:lang w:val="fr-FR"/>
        </w:rPr>
        <w:t>;</w:t>
      </w:r>
    </w:p>
    <w:p w14:paraId="0B2CF876" w14:textId="0629E922"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LF</w:t>
      </w:r>
      <w:r w:rsidRPr="00F43925">
        <w:rPr>
          <w:rFonts w:ascii="Times New Roman" w:eastAsia="Times New Roman" w:hAnsi="Times New Roman" w:cs="Times New Roman"/>
          <w:b/>
          <w:sz w:val="24"/>
          <w:szCs w:val="24"/>
          <w:lang w:val="fr-FR"/>
        </w:rPr>
        <w:t>:</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Laborator</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Fitopatologie</w:t>
      </w:r>
      <w:proofErr w:type="spellEnd"/>
      <w:r w:rsidRPr="00F16689">
        <w:rPr>
          <w:rFonts w:ascii="Times New Roman" w:eastAsia="Times New Roman" w:hAnsi="Times New Roman" w:cs="Times New Roman"/>
          <w:sz w:val="24"/>
          <w:szCs w:val="24"/>
          <w:lang w:val="fr-FR"/>
        </w:rPr>
        <w:t> ;</w:t>
      </w:r>
    </w:p>
    <w:p w14:paraId="574475C5" w14:textId="10E1806A"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LE</w:t>
      </w:r>
      <w:r w:rsidRPr="00F43925">
        <w:rPr>
          <w:rFonts w:ascii="Times New Roman" w:eastAsia="Times New Roman" w:hAnsi="Times New Roman" w:cs="Times New Roman"/>
          <w:b/>
          <w:sz w:val="24"/>
          <w:szCs w:val="24"/>
          <w:lang w:val="fr-FR"/>
        </w:rPr>
        <w:t>:</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Laborator</w:t>
      </w:r>
      <w:proofErr w:type="spellEnd"/>
      <w:r w:rsidRPr="00F16689">
        <w:rPr>
          <w:rFonts w:ascii="Times New Roman" w:eastAsia="Times New Roman" w:hAnsi="Times New Roman" w:cs="Times New Roman"/>
          <w:sz w:val="24"/>
          <w:szCs w:val="24"/>
          <w:lang w:val="fr-FR"/>
        </w:rPr>
        <w:t xml:space="preserve"> Entomologie</w:t>
      </w:r>
    </w:p>
    <w:p w14:paraId="21CC58A4" w14:textId="55496A43" w:rsidR="00F16689" w:rsidRPr="00F16689" w:rsidRDefault="00F16689" w:rsidP="00F16689">
      <w:pPr>
        <w:spacing w:after="0" w:line="240" w:lineRule="auto"/>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b/>
          <w:sz w:val="24"/>
          <w:szCs w:val="24"/>
          <w:lang w:val="fr-FR"/>
        </w:rPr>
        <w:t>LNF:</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Laboratorul</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Naţional</w:t>
      </w:r>
      <w:proofErr w:type="spellEnd"/>
      <w:r w:rsidRPr="00F16689">
        <w:rPr>
          <w:rFonts w:ascii="Times New Roman" w:eastAsia="Times New Roman" w:hAnsi="Times New Roman" w:cs="Times New Roman"/>
          <w:sz w:val="24"/>
          <w:szCs w:val="24"/>
          <w:lang w:val="fr-FR"/>
        </w:rPr>
        <w:t xml:space="preserve"> Fitosanitar;</w:t>
      </w:r>
    </w:p>
    <w:p w14:paraId="377142F3"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b/>
          <w:sz w:val="24"/>
          <w:szCs w:val="24"/>
          <w:lang w:val="it-IT"/>
        </w:rPr>
        <w:t>MC:</w:t>
      </w:r>
      <w:r w:rsidRPr="00F16689">
        <w:rPr>
          <w:rFonts w:ascii="Times New Roman" w:eastAsia="Times New Roman" w:hAnsi="Times New Roman" w:cs="Times New Roman"/>
          <w:sz w:val="24"/>
          <w:szCs w:val="24"/>
          <w:lang w:val="it-IT"/>
        </w:rPr>
        <w:t xml:space="preserve"> manager calitate</w:t>
      </w:r>
      <w:r w:rsidRPr="00F16689">
        <w:rPr>
          <w:rFonts w:ascii="Times New Roman" w:eastAsia="Times New Roman" w:hAnsi="Times New Roman" w:cs="Times New Roman"/>
          <w:sz w:val="24"/>
          <w:szCs w:val="24"/>
          <w:lang w:val="fr-FR"/>
        </w:rPr>
        <w:t>;</w:t>
      </w:r>
    </w:p>
    <w:p w14:paraId="0F224709"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b/>
          <w:sz w:val="24"/>
          <w:szCs w:val="24"/>
          <w:lang w:val="pt-BR"/>
        </w:rPr>
        <w:t>MR:</w:t>
      </w:r>
      <w:r w:rsidRPr="00F16689">
        <w:rPr>
          <w:rFonts w:ascii="Times New Roman" w:eastAsia="Times New Roman" w:hAnsi="Times New Roman" w:cs="Times New Roman"/>
          <w:sz w:val="24"/>
          <w:szCs w:val="24"/>
          <w:lang w:val="pt-BR"/>
        </w:rPr>
        <w:t xml:space="preserve"> material de referinţă</w:t>
      </w:r>
      <w:r w:rsidRPr="00F16689">
        <w:rPr>
          <w:rFonts w:ascii="Times New Roman" w:eastAsia="Times New Roman" w:hAnsi="Times New Roman" w:cs="Times New Roman"/>
          <w:sz w:val="24"/>
          <w:szCs w:val="24"/>
          <w:lang w:val="fr-FR"/>
        </w:rPr>
        <w:t>;</w:t>
      </w:r>
    </w:p>
    <w:p w14:paraId="30B0B16B" w14:textId="368F4B90"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pt-BR"/>
        </w:rPr>
        <w:t>OEPP:</w:t>
      </w:r>
      <w:r w:rsidRPr="00F16689">
        <w:rPr>
          <w:rFonts w:ascii="Times New Roman" w:eastAsia="Times New Roman" w:hAnsi="Times New Roman" w:cs="Times New Roman"/>
          <w:sz w:val="24"/>
          <w:szCs w:val="24"/>
          <w:lang w:val="pt-BR"/>
        </w:rPr>
        <w:t xml:space="preserve"> Organiza</w:t>
      </w:r>
      <w:r w:rsidRPr="00F16689">
        <w:rPr>
          <w:rFonts w:ascii="Times New Roman" w:eastAsia="Times New Roman" w:hAnsi="Times New Roman" w:cs="Times New Roman"/>
          <w:sz w:val="24"/>
          <w:szCs w:val="24"/>
          <w:lang w:val="ro-RO"/>
        </w:rPr>
        <w:t>ţ</w:t>
      </w:r>
      <w:r w:rsidRPr="00F16689">
        <w:rPr>
          <w:rFonts w:ascii="Times New Roman" w:eastAsia="Times New Roman" w:hAnsi="Times New Roman" w:cs="Times New Roman"/>
          <w:sz w:val="24"/>
          <w:szCs w:val="24"/>
          <w:lang w:val="pt-BR"/>
        </w:rPr>
        <w:t>i</w:t>
      </w:r>
      <w:r w:rsidR="004670EF">
        <w:rPr>
          <w:rFonts w:ascii="Times New Roman" w:eastAsia="Times New Roman" w:hAnsi="Times New Roman" w:cs="Times New Roman"/>
          <w:sz w:val="24"/>
          <w:szCs w:val="24"/>
          <w:lang w:val="pt-BR"/>
        </w:rPr>
        <w:t>a Europeană şi Mediteraneeană pentru</w:t>
      </w:r>
      <w:r w:rsidRPr="00F16689">
        <w:rPr>
          <w:rFonts w:ascii="Times New Roman" w:eastAsia="Times New Roman" w:hAnsi="Times New Roman" w:cs="Times New Roman"/>
          <w:sz w:val="24"/>
          <w:szCs w:val="24"/>
          <w:lang w:val="pt-BR"/>
        </w:rPr>
        <w:t xml:space="preserve"> Protecţia Plantelor</w:t>
      </w:r>
      <w:r w:rsidRPr="00F16689">
        <w:rPr>
          <w:rFonts w:ascii="Times New Roman" w:eastAsia="Times New Roman" w:hAnsi="Times New Roman" w:cs="Times New Roman"/>
          <w:sz w:val="24"/>
          <w:szCs w:val="24"/>
          <w:lang w:val="fr-FR"/>
        </w:rPr>
        <w:t>;</w:t>
      </w:r>
    </w:p>
    <w:p w14:paraId="05932A52" w14:textId="77777777" w:rsidR="00F16689" w:rsidRDefault="00F16689" w:rsidP="00F16689">
      <w:pPr>
        <w:spacing w:after="0" w:line="240" w:lineRule="auto"/>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b/>
          <w:sz w:val="24"/>
          <w:szCs w:val="24"/>
          <w:lang w:val="pt-BR"/>
        </w:rPr>
        <w:t>OF:</w:t>
      </w:r>
      <w:r w:rsidRPr="00F16689">
        <w:rPr>
          <w:rFonts w:ascii="Times New Roman" w:eastAsia="Times New Roman" w:hAnsi="Times New Roman" w:cs="Times New Roman"/>
          <w:sz w:val="24"/>
          <w:szCs w:val="24"/>
          <w:lang w:val="pt-BR"/>
        </w:rPr>
        <w:t xml:space="preserve"> Oficiul Fitosanitar;</w:t>
      </w:r>
    </w:p>
    <w:p w14:paraId="45C2D8E7" w14:textId="25C37E00" w:rsidR="00AA2E6D" w:rsidRDefault="00AA2E6D" w:rsidP="00F16689">
      <w:pPr>
        <w:spacing w:after="0" w:line="240" w:lineRule="auto"/>
        <w:jc w:val="both"/>
        <w:rPr>
          <w:rFonts w:ascii="Times New Roman" w:eastAsia="Times New Roman" w:hAnsi="Times New Roman" w:cs="Times New Roman"/>
          <w:sz w:val="24"/>
          <w:szCs w:val="24"/>
          <w:lang w:val="pt-BR"/>
        </w:rPr>
      </w:pPr>
      <w:r w:rsidRPr="00AA2E6D">
        <w:rPr>
          <w:rFonts w:ascii="Times New Roman" w:eastAsia="Times New Roman" w:hAnsi="Times New Roman" w:cs="Times New Roman"/>
          <w:b/>
          <w:sz w:val="24"/>
          <w:szCs w:val="24"/>
          <w:u w:val="single"/>
          <w:lang w:val="pt-BR"/>
        </w:rPr>
        <w:t>ORNC</w:t>
      </w:r>
      <w:r w:rsidRPr="00AA2E6D">
        <w:rPr>
          <w:rFonts w:ascii="Times New Roman" w:eastAsia="Times New Roman" w:hAnsi="Times New Roman" w:cs="Times New Roman"/>
          <w:sz w:val="24"/>
          <w:szCs w:val="24"/>
          <w:u w:val="single"/>
          <w:lang w:val="pt-BR"/>
        </w:rPr>
        <w:t xml:space="preserve">: </w:t>
      </w:r>
      <w:r w:rsidRPr="00AA2E6D">
        <w:rPr>
          <w:rFonts w:ascii="Times New Roman" w:eastAsia="Times New Roman" w:hAnsi="Times New Roman" w:cs="Times New Roman"/>
          <w:sz w:val="24"/>
          <w:szCs w:val="24"/>
          <w:u w:val="single"/>
          <w:lang w:val="it-IT"/>
        </w:rPr>
        <w:t xml:space="preserve">organism </w:t>
      </w:r>
      <w:r>
        <w:rPr>
          <w:rFonts w:ascii="Times New Roman" w:eastAsia="Times New Roman" w:hAnsi="Times New Roman" w:cs="Times New Roman"/>
          <w:sz w:val="24"/>
          <w:szCs w:val="24"/>
          <w:u w:val="single"/>
          <w:lang w:val="it-IT"/>
        </w:rPr>
        <w:t>reglementat non-carantină;</w:t>
      </w:r>
    </w:p>
    <w:p w14:paraId="44F4657D" w14:textId="107B7572" w:rsidR="00404E19" w:rsidRPr="00F16689" w:rsidRDefault="00404E19" w:rsidP="00F16689">
      <w:pPr>
        <w:spacing w:after="0" w:line="240" w:lineRule="auto"/>
        <w:jc w:val="both"/>
        <w:rPr>
          <w:rFonts w:ascii="Times New Roman" w:eastAsia="Times New Roman" w:hAnsi="Times New Roman" w:cs="Times New Roman"/>
          <w:sz w:val="24"/>
          <w:szCs w:val="24"/>
          <w:lang w:val="pt-BR"/>
        </w:rPr>
      </w:pPr>
      <w:r w:rsidRPr="00404E19">
        <w:rPr>
          <w:rFonts w:ascii="Times New Roman" w:eastAsia="Times New Roman" w:hAnsi="Times New Roman" w:cs="Times New Roman"/>
          <w:b/>
          <w:sz w:val="24"/>
          <w:szCs w:val="24"/>
          <w:lang w:val="pt-BR"/>
        </w:rPr>
        <w:t>PCF</w:t>
      </w:r>
      <w:r w:rsidRPr="00F43925">
        <w:rPr>
          <w:rFonts w:ascii="Times New Roman" w:eastAsia="Times New Roman" w:hAnsi="Times New Roman" w:cs="Times New Roman"/>
          <w:b/>
          <w:sz w:val="24"/>
          <w:szCs w:val="24"/>
          <w:lang w:val="pt-BR"/>
        </w:rPr>
        <w:t>:</w:t>
      </w:r>
      <w:r>
        <w:rPr>
          <w:rFonts w:ascii="Times New Roman" w:eastAsia="Times New Roman" w:hAnsi="Times New Roman" w:cs="Times New Roman"/>
          <w:sz w:val="24"/>
          <w:szCs w:val="24"/>
          <w:lang w:val="pt-BR"/>
        </w:rPr>
        <w:t xml:space="preserve"> punct de control la frontieră;</w:t>
      </w:r>
    </w:p>
    <w:p w14:paraId="039A98A6" w14:textId="352B67BC" w:rsid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PO:</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procedură</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opera</w:t>
      </w:r>
      <w:r w:rsidR="00384BC5">
        <w:rPr>
          <w:rFonts w:ascii="Times New Roman" w:eastAsia="Times New Roman" w:hAnsi="Times New Roman" w:cs="Times New Roman"/>
          <w:sz w:val="24"/>
          <w:szCs w:val="24"/>
          <w:lang w:val="fr-FR"/>
        </w:rPr>
        <w:t>ț</w:t>
      </w:r>
      <w:r w:rsidRPr="00F16689">
        <w:rPr>
          <w:rFonts w:ascii="Times New Roman" w:eastAsia="Times New Roman" w:hAnsi="Times New Roman" w:cs="Times New Roman"/>
          <w:sz w:val="24"/>
          <w:szCs w:val="24"/>
          <w:lang w:val="fr-FR"/>
        </w:rPr>
        <w:t>ională</w:t>
      </w:r>
      <w:proofErr w:type="spellEnd"/>
      <w:r w:rsidRPr="00F16689">
        <w:rPr>
          <w:rFonts w:ascii="Times New Roman" w:eastAsia="Times New Roman" w:hAnsi="Times New Roman" w:cs="Times New Roman"/>
          <w:sz w:val="24"/>
          <w:szCs w:val="24"/>
          <w:lang w:val="fr-FR"/>
        </w:rPr>
        <w:t>;</w:t>
      </w:r>
    </w:p>
    <w:p w14:paraId="17F8BF10" w14:textId="3CC67C70" w:rsidR="00201FCF" w:rsidRPr="00F16689" w:rsidRDefault="00201FCF" w:rsidP="00F16689">
      <w:pPr>
        <w:spacing w:after="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b/>
          <w:sz w:val="24"/>
          <w:szCs w:val="24"/>
          <w:lang w:val="pt-BR"/>
        </w:rPr>
        <w:t>PS</w:t>
      </w:r>
      <w:r w:rsidRPr="00F16689">
        <w:rPr>
          <w:rFonts w:ascii="Times New Roman" w:eastAsia="Times New Roman" w:hAnsi="Times New Roman" w:cs="Times New Roman"/>
          <w:b/>
          <w:sz w:val="24"/>
          <w:szCs w:val="24"/>
          <w:lang w:val="pt-BR"/>
        </w:rPr>
        <w:t>:</w:t>
      </w:r>
      <w:r>
        <w:rPr>
          <w:rFonts w:ascii="Times New Roman" w:eastAsia="Times New Roman" w:hAnsi="Times New Roman" w:cs="Times New Roman"/>
          <w:sz w:val="24"/>
          <w:szCs w:val="24"/>
          <w:lang w:val="pt-BR"/>
        </w:rPr>
        <w:t xml:space="preserve"> p</w:t>
      </w:r>
      <w:r w:rsidRPr="00F16689">
        <w:rPr>
          <w:rFonts w:ascii="Times New Roman" w:eastAsia="Times New Roman" w:hAnsi="Times New Roman" w:cs="Times New Roman"/>
          <w:sz w:val="24"/>
          <w:szCs w:val="24"/>
          <w:lang w:val="pt-BR"/>
        </w:rPr>
        <w:t xml:space="preserve">rocedură </w:t>
      </w:r>
      <w:r>
        <w:rPr>
          <w:rFonts w:ascii="Times New Roman" w:eastAsia="Times New Roman" w:hAnsi="Times New Roman" w:cs="Times New Roman"/>
          <w:sz w:val="24"/>
          <w:szCs w:val="24"/>
          <w:lang w:val="pt-BR"/>
        </w:rPr>
        <w:t>de sistem</w:t>
      </w:r>
      <w:r w:rsidRPr="00F16689">
        <w:rPr>
          <w:rFonts w:ascii="Times New Roman" w:eastAsia="Times New Roman" w:hAnsi="Times New Roman" w:cs="Times New Roman"/>
          <w:sz w:val="24"/>
          <w:szCs w:val="24"/>
          <w:lang w:val="fr-FR"/>
        </w:rPr>
        <w:t>;</w:t>
      </w:r>
    </w:p>
    <w:p w14:paraId="5CDECBA1" w14:textId="77777777" w:rsid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PSL:</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procedură</w:t>
      </w:r>
      <w:proofErr w:type="spellEnd"/>
      <w:r w:rsidRPr="00F16689">
        <w:rPr>
          <w:rFonts w:ascii="Times New Roman" w:eastAsia="Times New Roman" w:hAnsi="Times New Roman" w:cs="Times New Roman"/>
          <w:sz w:val="24"/>
          <w:szCs w:val="24"/>
          <w:lang w:val="fr-FR"/>
        </w:rPr>
        <w:t xml:space="preserve"> de </w:t>
      </w:r>
      <w:proofErr w:type="spellStart"/>
      <w:r w:rsidRPr="00F16689">
        <w:rPr>
          <w:rFonts w:ascii="Times New Roman" w:eastAsia="Times New Roman" w:hAnsi="Times New Roman" w:cs="Times New Roman"/>
          <w:sz w:val="24"/>
          <w:szCs w:val="24"/>
          <w:lang w:val="fr-FR"/>
        </w:rPr>
        <w:t>sistem</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pentru</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laboratoare</w:t>
      </w:r>
      <w:proofErr w:type="spellEnd"/>
      <w:r w:rsidRPr="00F16689">
        <w:rPr>
          <w:rFonts w:ascii="Times New Roman" w:eastAsia="Times New Roman" w:hAnsi="Times New Roman" w:cs="Times New Roman"/>
          <w:sz w:val="24"/>
          <w:szCs w:val="24"/>
          <w:lang w:val="fr-FR"/>
        </w:rPr>
        <w:t>;</w:t>
      </w:r>
    </w:p>
    <w:p w14:paraId="52E0611F"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RT:</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responsabil</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tehnic</w:t>
      </w:r>
      <w:proofErr w:type="spellEnd"/>
      <w:r w:rsidRPr="00F16689">
        <w:rPr>
          <w:rFonts w:ascii="Times New Roman" w:eastAsia="Times New Roman" w:hAnsi="Times New Roman" w:cs="Times New Roman"/>
          <w:sz w:val="24"/>
          <w:szCs w:val="24"/>
          <w:lang w:val="fr-FR"/>
        </w:rPr>
        <w:t>;</w:t>
      </w:r>
    </w:p>
    <w:p w14:paraId="04FAD61B" w14:textId="36082BCA" w:rsidR="00F16689" w:rsidRPr="00F16689" w:rsidRDefault="00F16689" w:rsidP="00F16689">
      <w:pPr>
        <w:spacing w:after="0" w:line="240" w:lineRule="auto"/>
        <w:jc w:val="both"/>
        <w:rPr>
          <w:rFonts w:ascii="Times New Roman" w:eastAsia="Times New Roman" w:hAnsi="Times New Roman" w:cs="Times New Roman"/>
          <w:sz w:val="24"/>
          <w:szCs w:val="24"/>
          <w:lang w:val="fr-FR"/>
        </w:rPr>
      </w:pPr>
      <w:r w:rsidRPr="00F16689">
        <w:rPr>
          <w:rFonts w:ascii="Times New Roman" w:eastAsia="Times New Roman" w:hAnsi="Times New Roman" w:cs="Times New Roman"/>
          <w:b/>
          <w:sz w:val="24"/>
          <w:szCs w:val="24"/>
          <w:lang w:val="fr-FR"/>
        </w:rPr>
        <w:t>UT:</w:t>
      </w:r>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unitate</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tehnică</w:t>
      </w:r>
      <w:proofErr w:type="spellEnd"/>
      <w:r w:rsidRPr="00F16689">
        <w:rPr>
          <w:rFonts w:ascii="Times New Roman" w:eastAsia="Times New Roman" w:hAnsi="Times New Roman" w:cs="Times New Roman"/>
          <w:sz w:val="24"/>
          <w:szCs w:val="24"/>
          <w:lang w:val="fr-FR"/>
        </w:rPr>
        <w:t xml:space="preserve">- compartiment de </w:t>
      </w:r>
      <w:proofErr w:type="spellStart"/>
      <w:r w:rsidRPr="00F16689">
        <w:rPr>
          <w:rFonts w:ascii="Times New Roman" w:eastAsia="Times New Roman" w:hAnsi="Times New Roman" w:cs="Times New Roman"/>
          <w:sz w:val="24"/>
          <w:szCs w:val="24"/>
          <w:lang w:val="fr-FR"/>
        </w:rPr>
        <w:t>lucru</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din</w:t>
      </w:r>
      <w:proofErr w:type="spellEnd"/>
      <w:r w:rsidRPr="00F16689">
        <w:rPr>
          <w:rFonts w:ascii="Times New Roman" w:eastAsia="Times New Roman" w:hAnsi="Times New Roman" w:cs="Times New Roman"/>
          <w:sz w:val="24"/>
          <w:szCs w:val="24"/>
          <w:lang w:val="fr-FR"/>
        </w:rPr>
        <w:t xml:space="preserve"> </w:t>
      </w:r>
      <w:proofErr w:type="spellStart"/>
      <w:r w:rsidRPr="00F16689">
        <w:rPr>
          <w:rFonts w:ascii="Times New Roman" w:eastAsia="Times New Roman" w:hAnsi="Times New Roman" w:cs="Times New Roman"/>
          <w:sz w:val="24"/>
          <w:szCs w:val="24"/>
          <w:lang w:val="fr-FR"/>
        </w:rPr>
        <w:t>cadrul</w:t>
      </w:r>
      <w:proofErr w:type="spellEnd"/>
      <w:r w:rsidRPr="00F16689">
        <w:rPr>
          <w:rFonts w:ascii="Times New Roman" w:eastAsia="Times New Roman" w:hAnsi="Times New Roman" w:cs="Times New Roman"/>
          <w:sz w:val="24"/>
          <w:szCs w:val="24"/>
          <w:lang w:val="fr-FR"/>
        </w:rPr>
        <w:t xml:space="preserve"> LE </w:t>
      </w:r>
      <w:proofErr w:type="spellStart"/>
      <w:r w:rsidRPr="00F16689">
        <w:rPr>
          <w:rFonts w:ascii="Times New Roman" w:eastAsia="Times New Roman" w:hAnsi="Times New Roman" w:cs="Times New Roman"/>
          <w:sz w:val="24"/>
          <w:szCs w:val="24"/>
          <w:lang w:val="fr-FR"/>
        </w:rPr>
        <w:t>și</w:t>
      </w:r>
      <w:proofErr w:type="spellEnd"/>
      <w:r w:rsidRPr="00F16689">
        <w:rPr>
          <w:rFonts w:ascii="Times New Roman" w:eastAsia="Times New Roman" w:hAnsi="Times New Roman" w:cs="Times New Roman"/>
          <w:sz w:val="24"/>
          <w:szCs w:val="24"/>
          <w:lang w:val="fr-FR"/>
        </w:rPr>
        <w:t xml:space="preserve"> LF.</w:t>
      </w:r>
    </w:p>
    <w:p w14:paraId="25F4763E" w14:textId="77777777" w:rsidR="00F16689" w:rsidRPr="00F16689" w:rsidRDefault="00F16689" w:rsidP="00F16689">
      <w:pPr>
        <w:spacing w:after="0" w:line="240" w:lineRule="auto"/>
        <w:ind w:right="-1"/>
        <w:jc w:val="both"/>
        <w:rPr>
          <w:rFonts w:ascii="Times New Roman" w:eastAsia="Times New Roman" w:hAnsi="Times New Roman" w:cs="Times New Roman"/>
          <w:b/>
          <w:color w:val="008000"/>
          <w:sz w:val="24"/>
          <w:szCs w:val="24"/>
          <w:lang w:val="fr-FR"/>
        </w:rPr>
      </w:pPr>
    </w:p>
    <w:p w14:paraId="2E68F759" w14:textId="77777777" w:rsidR="00F16689" w:rsidRPr="00F16689" w:rsidRDefault="00F16689" w:rsidP="00F16689">
      <w:pPr>
        <w:spacing w:after="0" w:line="240" w:lineRule="auto"/>
        <w:ind w:right="-1"/>
        <w:jc w:val="both"/>
        <w:rPr>
          <w:rFonts w:ascii="Times New Roman" w:eastAsia="Times New Roman" w:hAnsi="Times New Roman" w:cs="Times New Roman"/>
          <w:b/>
          <w:sz w:val="28"/>
          <w:szCs w:val="28"/>
          <w:lang w:val="fr-FR"/>
        </w:rPr>
      </w:pPr>
      <w:r w:rsidRPr="00F16689">
        <w:rPr>
          <w:rFonts w:ascii="Times New Roman" w:eastAsia="Times New Roman" w:hAnsi="Times New Roman" w:cs="Times New Roman"/>
          <w:b/>
          <w:sz w:val="28"/>
          <w:szCs w:val="28"/>
          <w:lang w:val="fr-FR"/>
        </w:rPr>
        <w:t>5. DESCRIEREA ACTIVITĂȚII</w:t>
      </w:r>
    </w:p>
    <w:p w14:paraId="0EFA42F8"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fr-FR"/>
        </w:rPr>
      </w:pPr>
      <w:r w:rsidRPr="00F16689">
        <w:rPr>
          <w:rFonts w:ascii="Times New Roman" w:eastAsia="Times New Roman" w:hAnsi="Times New Roman" w:cs="Times New Roman"/>
          <w:b/>
          <w:sz w:val="24"/>
          <w:szCs w:val="24"/>
          <w:lang w:val="fr-FR"/>
        </w:rPr>
        <w:t>5.1. PRINCIPIUL METODEI</w:t>
      </w:r>
    </w:p>
    <w:p w14:paraId="17CD05DC" w14:textId="06F94FDF" w:rsidR="00F16689" w:rsidRDefault="00F16689" w:rsidP="00404E19">
      <w:pPr>
        <w:spacing w:after="0" w:line="240" w:lineRule="auto"/>
        <w:ind w:firstLine="708"/>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xml:space="preserve">Se analizează </w:t>
      </w:r>
      <w:r w:rsidR="00201FCF">
        <w:rPr>
          <w:rFonts w:ascii="Times New Roman" w:eastAsia="Times New Roman" w:hAnsi="Times New Roman" w:cs="Times New Roman"/>
          <w:sz w:val="24"/>
          <w:szCs w:val="24"/>
          <w:lang w:val="it-IT"/>
        </w:rPr>
        <w:t>exemplarele</w:t>
      </w:r>
      <w:r w:rsidRPr="00F16689">
        <w:rPr>
          <w:rFonts w:ascii="Times New Roman" w:eastAsia="Times New Roman" w:hAnsi="Times New Roman" w:cs="Times New Roman"/>
          <w:sz w:val="24"/>
          <w:szCs w:val="24"/>
          <w:lang w:val="it-IT"/>
        </w:rPr>
        <w:t xml:space="preserve"> la stereomicroscop şi microscop</w:t>
      </w:r>
      <w:r w:rsidR="000A2EFC">
        <w:rPr>
          <w:rFonts w:ascii="Times New Roman" w:eastAsia="Times New Roman" w:hAnsi="Times New Roman" w:cs="Times New Roman"/>
          <w:sz w:val="24"/>
          <w:szCs w:val="24"/>
          <w:lang w:val="it-IT"/>
        </w:rPr>
        <w:t>,</w:t>
      </w:r>
      <w:r w:rsidRPr="00F16689">
        <w:rPr>
          <w:rFonts w:ascii="Times New Roman" w:eastAsia="Times New Roman" w:hAnsi="Times New Roman" w:cs="Times New Roman"/>
          <w:sz w:val="24"/>
          <w:szCs w:val="24"/>
          <w:lang w:val="it-IT"/>
        </w:rPr>
        <w:t xml:space="preserve"> în </w:t>
      </w:r>
      <w:r w:rsidR="00CF0952">
        <w:rPr>
          <w:rFonts w:ascii="Times New Roman" w:eastAsia="Times New Roman" w:hAnsi="Times New Roman" w:cs="Times New Roman"/>
          <w:sz w:val="24"/>
          <w:szCs w:val="24"/>
          <w:lang w:val="it-IT"/>
        </w:rPr>
        <w:t>scopul ob</w:t>
      </w:r>
      <w:r w:rsidR="002824B8">
        <w:rPr>
          <w:rFonts w:ascii="Times New Roman" w:eastAsia="Times New Roman" w:hAnsi="Times New Roman" w:cs="Times New Roman"/>
          <w:sz w:val="24"/>
          <w:szCs w:val="24"/>
          <w:lang w:val="it-IT"/>
        </w:rPr>
        <w:t>servării</w:t>
      </w:r>
      <w:r w:rsidR="00CF0952">
        <w:rPr>
          <w:rFonts w:ascii="Times New Roman" w:eastAsia="Times New Roman" w:hAnsi="Times New Roman" w:cs="Times New Roman"/>
          <w:sz w:val="24"/>
          <w:szCs w:val="24"/>
          <w:lang w:val="it-IT"/>
        </w:rPr>
        <w:t xml:space="preserve"> prezenței </w:t>
      </w:r>
      <w:r w:rsidRPr="00F16689">
        <w:rPr>
          <w:rFonts w:ascii="Times New Roman" w:eastAsia="Times New Roman" w:hAnsi="Times New Roman" w:cs="Times New Roman"/>
          <w:sz w:val="24"/>
          <w:szCs w:val="24"/>
          <w:lang w:val="it-IT"/>
        </w:rPr>
        <w:t>caracterelor morfologice</w:t>
      </w:r>
      <w:r w:rsidR="000A2EFC">
        <w:rPr>
          <w:rFonts w:ascii="Times New Roman" w:eastAsia="Times New Roman" w:hAnsi="Times New Roman" w:cs="Times New Roman"/>
          <w:sz w:val="24"/>
          <w:szCs w:val="24"/>
          <w:lang w:val="it-IT"/>
        </w:rPr>
        <w:t xml:space="preserve"> interne şi externe,</w:t>
      </w:r>
      <w:r w:rsidRPr="00F16689">
        <w:rPr>
          <w:rFonts w:ascii="Times New Roman" w:eastAsia="Times New Roman" w:hAnsi="Times New Roman" w:cs="Times New Roman"/>
          <w:sz w:val="24"/>
          <w:szCs w:val="24"/>
          <w:lang w:val="it-IT"/>
        </w:rPr>
        <w:t xml:space="preserve"> utile pentru </w:t>
      </w:r>
      <w:r w:rsidR="002824B8">
        <w:rPr>
          <w:rFonts w:ascii="Times New Roman" w:eastAsia="Times New Roman" w:hAnsi="Times New Roman" w:cs="Times New Roman"/>
          <w:sz w:val="24"/>
          <w:szCs w:val="24"/>
          <w:lang w:val="it-IT"/>
        </w:rPr>
        <w:t>identificarea indivizilo</w:t>
      </w:r>
      <w:r w:rsidR="00201FCF">
        <w:rPr>
          <w:rFonts w:ascii="Times New Roman" w:eastAsia="Times New Roman" w:hAnsi="Times New Roman" w:cs="Times New Roman"/>
          <w:sz w:val="24"/>
          <w:szCs w:val="24"/>
          <w:lang w:val="it-IT"/>
        </w:rPr>
        <w:t xml:space="preserve">r </w:t>
      </w:r>
      <w:r w:rsidR="00CF7BEF">
        <w:rPr>
          <w:rFonts w:ascii="Times New Roman" w:eastAsia="Times New Roman" w:hAnsi="Times New Roman" w:cs="Times New Roman"/>
          <w:sz w:val="24"/>
          <w:szCs w:val="24"/>
          <w:lang w:val="it-IT"/>
        </w:rPr>
        <w:t>aparținând o</w:t>
      </w:r>
      <w:r w:rsidR="00201FCF">
        <w:rPr>
          <w:rFonts w:ascii="Times New Roman" w:eastAsia="Times New Roman" w:hAnsi="Times New Roman" w:cs="Times New Roman"/>
          <w:sz w:val="24"/>
          <w:szCs w:val="24"/>
          <w:lang w:val="it-IT"/>
        </w:rPr>
        <w:t>rdinului Lepidopt</w:t>
      </w:r>
      <w:r w:rsidR="002824B8">
        <w:rPr>
          <w:rFonts w:ascii="Times New Roman" w:eastAsia="Times New Roman" w:hAnsi="Times New Roman" w:cs="Times New Roman"/>
          <w:sz w:val="24"/>
          <w:szCs w:val="24"/>
          <w:lang w:val="it-IT"/>
        </w:rPr>
        <w:t>era</w:t>
      </w:r>
      <w:r w:rsidRPr="00F16689">
        <w:rPr>
          <w:rFonts w:ascii="Times New Roman" w:eastAsia="Times New Roman" w:hAnsi="Times New Roman" w:cs="Times New Roman"/>
          <w:sz w:val="24"/>
          <w:szCs w:val="24"/>
          <w:lang w:val="it-IT"/>
        </w:rPr>
        <w:t>.</w:t>
      </w:r>
    </w:p>
    <w:p w14:paraId="6DBBFDFD" w14:textId="77777777" w:rsidR="00503CF2" w:rsidRDefault="00503CF2" w:rsidP="00404E19">
      <w:pPr>
        <w:spacing w:after="0" w:line="240" w:lineRule="auto"/>
        <w:ind w:firstLine="708"/>
        <w:jc w:val="both"/>
        <w:rPr>
          <w:rFonts w:ascii="Times New Roman" w:eastAsia="Times New Roman" w:hAnsi="Times New Roman" w:cs="Times New Roman"/>
          <w:sz w:val="24"/>
          <w:szCs w:val="24"/>
          <w:lang w:val="it-IT"/>
        </w:rPr>
      </w:pPr>
    </w:p>
    <w:p w14:paraId="3DF8FEC7" w14:textId="23780EA5" w:rsidR="008179C3" w:rsidRDefault="00F16689" w:rsidP="00F16689">
      <w:pPr>
        <w:spacing w:after="0" w:line="240" w:lineRule="auto"/>
        <w:ind w:right="-1"/>
        <w:jc w:val="both"/>
        <w:rPr>
          <w:rFonts w:ascii="Times New Roman" w:eastAsia="Times New Roman" w:hAnsi="Times New Roman" w:cs="Times New Roman"/>
          <w:b/>
          <w:sz w:val="24"/>
          <w:szCs w:val="24"/>
          <w:lang w:val="it-IT"/>
        </w:rPr>
      </w:pPr>
      <w:r w:rsidRPr="000A30DF">
        <w:rPr>
          <w:rFonts w:ascii="Times New Roman" w:eastAsia="Times New Roman" w:hAnsi="Times New Roman" w:cs="Times New Roman"/>
          <w:b/>
          <w:sz w:val="24"/>
          <w:szCs w:val="24"/>
          <w:lang w:val="it-IT"/>
        </w:rPr>
        <w:t xml:space="preserve">5.2. GENERALITĂŢI. NOŢIUNI DE TAXONOMIE. </w:t>
      </w:r>
    </w:p>
    <w:p w14:paraId="5F5966B2" w14:textId="77777777" w:rsidR="000A2EFC" w:rsidRDefault="005B5DA4" w:rsidP="006354D4">
      <w:pPr>
        <w:spacing w:after="0" w:line="240" w:lineRule="auto"/>
        <w:ind w:right="-1" w:firstLine="720"/>
        <w:jc w:val="both"/>
        <w:rPr>
          <w:rFonts w:ascii="Times New Roman" w:eastAsia="Times New Roman" w:hAnsi="Times New Roman" w:cs="Times New Roman"/>
          <w:sz w:val="24"/>
          <w:szCs w:val="24"/>
          <w:lang w:val="it-IT"/>
        </w:rPr>
      </w:pPr>
      <w:r w:rsidRPr="00BE6ECE">
        <w:rPr>
          <w:rFonts w:ascii="Times New Roman" w:eastAsia="Times New Roman" w:hAnsi="Times New Roman" w:cs="Times New Roman"/>
          <w:sz w:val="24"/>
          <w:szCs w:val="24"/>
          <w:lang w:val="it-IT"/>
        </w:rPr>
        <w:t xml:space="preserve">Ordinul </w:t>
      </w:r>
      <w:r w:rsidRPr="00BE6ECE">
        <w:rPr>
          <w:rFonts w:ascii="Times New Roman" w:eastAsia="Times New Roman" w:hAnsi="Times New Roman" w:cs="Times New Roman"/>
          <w:b/>
          <w:bCs/>
          <w:sz w:val="24"/>
          <w:szCs w:val="24"/>
          <w:lang w:val="it-IT"/>
        </w:rPr>
        <w:t>Lepidoptera</w:t>
      </w:r>
      <w:r w:rsidRPr="00BE6ECE">
        <w:rPr>
          <w:rFonts w:ascii="Times New Roman" w:eastAsia="Times New Roman" w:hAnsi="Times New Roman" w:cs="Times New Roman"/>
          <w:sz w:val="24"/>
          <w:szCs w:val="24"/>
          <w:lang w:val="it-IT"/>
        </w:rPr>
        <w:t xml:space="preserve"> este unul dintre cele mai bogate cinci ordine de insecte</w:t>
      </w:r>
      <w:r w:rsidR="000A2EFC">
        <w:rPr>
          <w:rFonts w:ascii="Times New Roman" w:eastAsia="Times New Roman" w:hAnsi="Times New Roman" w:cs="Times New Roman"/>
          <w:sz w:val="24"/>
          <w:szCs w:val="24"/>
          <w:lang w:val="it-IT"/>
        </w:rPr>
        <w:t xml:space="preserve"> </w:t>
      </w:r>
      <w:r w:rsidR="00CF7BEF">
        <w:rPr>
          <w:rFonts w:ascii="Times New Roman" w:eastAsia="Times New Roman" w:hAnsi="Times New Roman" w:cs="Times New Roman"/>
          <w:sz w:val="24"/>
          <w:szCs w:val="24"/>
          <w:lang w:val="it-IT"/>
        </w:rPr>
        <w:t>î</w:t>
      </w:r>
      <w:r w:rsidRPr="00BE6ECE">
        <w:rPr>
          <w:rFonts w:ascii="Times New Roman" w:eastAsia="Times New Roman" w:hAnsi="Times New Roman" w:cs="Times New Roman"/>
          <w:sz w:val="24"/>
          <w:szCs w:val="24"/>
          <w:lang w:val="it-IT"/>
        </w:rPr>
        <w:t>nsum</w:t>
      </w:r>
      <w:r w:rsidR="00CF7BEF">
        <w:rPr>
          <w:rFonts w:ascii="Times New Roman" w:eastAsia="Times New Roman" w:hAnsi="Times New Roman" w:cs="Times New Roman"/>
          <w:sz w:val="24"/>
          <w:szCs w:val="24"/>
          <w:lang w:val="it-IT"/>
        </w:rPr>
        <w:t xml:space="preserve">ând </w:t>
      </w:r>
      <w:r w:rsidR="00BE5441" w:rsidRPr="00BE6ECE">
        <w:rPr>
          <w:rFonts w:ascii="Times New Roman" w:eastAsia="Times New Roman" w:hAnsi="Times New Roman" w:cs="Times New Roman"/>
          <w:sz w:val="24"/>
          <w:szCs w:val="24"/>
          <w:lang w:val="it-IT"/>
        </w:rPr>
        <w:t xml:space="preserve"> </w:t>
      </w:r>
      <w:r w:rsidRPr="00BE6ECE">
        <w:rPr>
          <w:rFonts w:ascii="Times New Roman" w:eastAsia="Times New Roman" w:hAnsi="Times New Roman" w:cs="Times New Roman"/>
          <w:sz w:val="24"/>
          <w:szCs w:val="24"/>
          <w:lang w:val="ro-RO"/>
        </w:rPr>
        <w:t>peste 160000 de specii</w:t>
      </w:r>
      <w:r w:rsidR="00B5159A" w:rsidRPr="00BE6ECE">
        <w:rPr>
          <w:rFonts w:ascii="Times New Roman" w:eastAsia="Times New Roman" w:hAnsi="Times New Roman" w:cs="Times New Roman"/>
          <w:sz w:val="24"/>
          <w:szCs w:val="24"/>
          <w:lang w:val="it-IT"/>
        </w:rPr>
        <w:t xml:space="preserve">, grupate </w:t>
      </w:r>
      <w:r w:rsidR="00B5159A" w:rsidRPr="00BE6ECE">
        <w:rPr>
          <w:rFonts w:ascii="Times New Roman" w:eastAsia="Times New Roman" w:hAnsi="Times New Roman" w:cs="Times New Roman"/>
          <w:sz w:val="24"/>
          <w:szCs w:val="24"/>
          <w:lang w:val="ro-RO"/>
        </w:rPr>
        <w:t xml:space="preserve">în două subordine: subordinul  </w:t>
      </w:r>
      <w:r w:rsidR="00B5159A" w:rsidRPr="00BE6ECE">
        <w:rPr>
          <w:rFonts w:ascii="Times New Roman" w:eastAsia="Times New Roman" w:hAnsi="Times New Roman" w:cs="Times New Roman"/>
          <w:b/>
          <w:bCs/>
          <w:sz w:val="24"/>
          <w:szCs w:val="24"/>
          <w:lang w:val="ro-RO"/>
        </w:rPr>
        <w:t xml:space="preserve">Homoneura </w:t>
      </w:r>
      <w:r w:rsidR="00B5159A" w:rsidRPr="00BE6ECE">
        <w:rPr>
          <w:rFonts w:ascii="Times New Roman" w:eastAsia="Times New Roman" w:hAnsi="Times New Roman" w:cs="Times New Roman"/>
          <w:sz w:val="24"/>
          <w:szCs w:val="24"/>
          <w:lang w:val="ro-RO"/>
        </w:rPr>
        <w:t>și subordinul</w:t>
      </w:r>
      <w:r w:rsidR="00B5159A" w:rsidRPr="00BE6ECE">
        <w:rPr>
          <w:rFonts w:ascii="Times New Roman" w:eastAsia="Times New Roman" w:hAnsi="Times New Roman" w:cs="Times New Roman"/>
          <w:b/>
          <w:bCs/>
          <w:sz w:val="24"/>
          <w:szCs w:val="24"/>
          <w:lang w:val="ro-RO"/>
        </w:rPr>
        <w:t xml:space="preserve"> Heteroneura</w:t>
      </w:r>
      <w:r w:rsidR="00CF7BEF">
        <w:rPr>
          <w:rFonts w:ascii="Times New Roman" w:eastAsia="Times New Roman" w:hAnsi="Times New Roman" w:cs="Times New Roman"/>
          <w:b/>
          <w:bCs/>
          <w:sz w:val="24"/>
          <w:szCs w:val="24"/>
          <w:lang w:val="ro-RO"/>
        </w:rPr>
        <w:t>,</w:t>
      </w:r>
      <w:r w:rsidR="00B5159A" w:rsidRPr="00BE6ECE">
        <w:rPr>
          <w:rFonts w:ascii="Times New Roman" w:eastAsia="Times New Roman" w:hAnsi="Times New Roman" w:cs="Times New Roman"/>
          <w:b/>
          <w:bCs/>
          <w:sz w:val="24"/>
          <w:szCs w:val="24"/>
          <w:lang w:val="ro-RO"/>
        </w:rPr>
        <w:t xml:space="preserve"> </w:t>
      </w:r>
      <w:r w:rsidR="00BE5441" w:rsidRPr="00BE6ECE">
        <w:rPr>
          <w:rFonts w:ascii="Times New Roman" w:eastAsia="Times New Roman" w:hAnsi="Times New Roman" w:cs="Times New Roman"/>
          <w:sz w:val="24"/>
          <w:szCs w:val="24"/>
          <w:lang w:val="ro-RO"/>
        </w:rPr>
        <w:t xml:space="preserve">diferențiate în 42 de superfamilii </w:t>
      </w:r>
      <w:r w:rsidR="00CF7BEF">
        <w:rPr>
          <w:rFonts w:ascii="Times New Roman" w:eastAsia="Times New Roman" w:hAnsi="Times New Roman" w:cs="Times New Roman"/>
          <w:sz w:val="24"/>
          <w:szCs w:val="24"/>
          <w:lang w:val="ro-RO"/>
        </w:rPr>
        <w:t>şi</w:t>
      </w:r>
      <w:r w:rsidR="00CF7BEF" w:rsidRPr="00BE6ECE">
        <w:rPr>
          <w:rFonts w:ascii="Times New Roman" w:eastAsia="Times New Roman" w:hAnsi="Times New Roman" w:cs="Times New Roman"/>
          <w:sz w:val="24"/>
          <w:szCs w:val="24"/>
          <w:lang w:val="ro-RO"/>
        </w:rPr>
        <w:t xml:space="preserve"> </w:t>
      </w:r>
      <w:r w:rsidR="00BE5441" w:rsidRPr="00BE6ECE">
        <w:rPr>
          <w:rFonts w:ascii="Times New Roman" w:eastAsia="Times New Roman" w:hAnsi="Times New Roman" w:cs="Times New Roman"/>
          <w:sz w:val="24"/>
          <w:szCs w:val="24"/>
          <w:lang w:val="ro-RO"/>
        </w:rPr>
        <w:t>131 de familii.</w:t>
      </w:r>
      <w:r w:rsidR="000A2EFC">
        <w:rPr>
          <w:rFonts w:ascii="Times New Roman" w:eastAsia="Times New Roman" w:hAnsi="Times New Roman" w:cs="Times New Roman"/>
          <w:sz w:val="24"/>
          <w:szCs w:val="24"/>
          <w:lang w:val="ro-RO"/>
        </w:rPr>
        <w:t xml:space="preserve"> </w:t>
      </w:r>
      <w:r w:rsidR="006178B5" w:rsidRPr="00BE6ECE">
        <w:rPr>
          <w:rFonts w:ascii="Times New Roman" w:eastAsia="Times New Roman" w:hAnsi="Times New Roman" w:cs="Times New Roman"/>
          <w:sz w:val="24"/>
          <w:szCs w:val="24"/>
          <w:lang w:val="ro-RO"/>
        </w:rPr>
        <w:t>Insectele acestui ordin, cunoscute popular sub numele de fluturi și molii s</w:t>
      </w:r>
      <w:r w:rsidR="008179C3" w:rsidRPr="00BE6ECE">
        <w:rPr>
          <w:rFonts w:ascii="Times New Roman" w:eastAsia="Times New Roman" w:hAnsi="Times New Roman" w:cs="Times New Roman"/>
          <w:sz w:val="24"/>
          <w:szCs w:val="24"/>
          <w:lang w:val="ro-RO"/>
        </w:rPr>
        <w:t>unt p</w:t>
      </w:r>
      <w:r w:rsidR="008179C3" w:rsidRPr="00BE6ECE">
        <w:rPr>
          <w:rFonts w:ascii="Times New Roman" w:eastAsia="Times New Roman" w:hAnsi="Times New Roman" w:cs="Times New Roman"/>
          <w:sz w:val="24"/>
          <w:szCs w:val="24"/>
          <w:lang w:val="it-IT"/>
        </w:rPr>
        <w:t>rintre cei mai distructivi</w:t>
      </w:r>
      <w:r w:rsidR="006354D4" w:rsidRPr="00BE6ECE">
        <w:rPr>
          <w:rFonts w:ascii="Times New Roman" w:eastAsia="Times New Roman" w:hAnsi="Times New Roman" w:cs="Times New Roman"/>
          <w:sz w:val="24"/>
          <w:szCs w:val="24"/>
          <w:lang w:val="it-IT"/>
        </w:rPr>
        <w:t xml:space="preserve"> și</w:t>
      </w:r>
      <w:r w:rsidR="008179C3" w:rsidRPr="00BE6ECE">
        <w:rPr>
          <w:rFonts w:ascii="Times New Roman" w:eastAsia="Times New Roman" w:hAnsi="Times New Roman" w:cs="Times New Roman"/>
          <w:sz w:val="24"/>
          <w:szCs w:val="24"/>
          <w:lang w:val="it-IT"/>
        </w:rPr>
        <w:t xml:space="preserve"> importanți</w:t>
      </w:r>
      <w:r w:rsidR="006354D4" w:rsidRPr="00BE6ECE">
        <w:rPr>
          <w:rFonts w:ascii="Times New Roman" w:eastAsia="Times New Roman" w:hAnsi="Times New Roman" w:cs="Times New Roman"/>
          <w:sz w:val="24"/>
          <w:szCs w:val="24"/>
          <w:lang w:val="it-IT"/>
        </w:rPr>
        <w:t>,</w:t>
      </w:r>
      <w:r w:rsidR="008179C3" w:rsidRPr="00BE6ECE">
        <w:rPr>
          <w:rFonts w:ascii="Times New Roman" w:eastAsia="Times New Roman" w:hAnsi="Times New Roman" w:cs="Times New Roman"/>
          <w:sz w:val="24"/>
          <w:szCs w:val="24"/>
          <w:lang w:val="it-IT"/>
        </w:rPr>
        <w:t xml:space="preserve"> din punct de vedere economic</w:t>
      </w:r>
      <w:r w:rsidR="006354D4" w:rsidRPr="00BE6ECE">
        <w:rPr>
          <w:rFonts w:ascii="Times New Roman" w:eastAsia="Times New Roman" w:hAnsi="Times New Roman" w:cs="Times New Roman"/>
          <w:sz w:val="24"/>
          <w:szCs w:val="24"/>
          <w:lang w:val="it-IT"/>
        </w:rPr>
        <w:t>,</w:t>
      </w:r>
      <w:r w:rsidR="008179C3" w:rsidRPr="00BE6ECE">
        <w:rPr>
          <w:rFonts w:ascii="Times New Roman" w:eastAsia="Times New Roman" w:hAnsi="Times New Roman" w:cs="Times New Roman"/>
          <w:sz w:val="24"/>
          <w:szCs w:val="24"/>
          <w:lang w:val="it-IT"/>
        </w:rPr>
        <w:t xml:space="preserve"> dăunători forestieri, agricoli și ai produselor depozitate</w:t>
      </w:r>
      <w:r w:rsidR="000A2EFC">
        <w:rPr>
          <w:rFonts w:ascii="Times New Roman" w:eastAsia="Times New Roman" w:hAnsi="Times New Roman" w:cs="Times New Roman"/>
          <w:sz w:val="24"/>
          <w:szCs w:val="24"/>
          <w:lang w:val="it-IT"/>
        </w:rPr>
        <w:t xml:space="preserve">. </w:t>
      </w:r>
    </w:p>
    <w:p w14:paraId="35F067AA" w14:textId="4621AC30" w:rsidR="008179C3" w:rsidRDefault="000A2EFC" w:rsidP="006354D4">
      <w:pPr>
        <w:spacing w:after="0" w:line="240" w:lineRule="auto"/>
        <w:ind w:right="-1" w:firstLine="72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 xml:space="preserve">Larvele, </w:t>
      </w:r>
      <w:r w:rsidR="006354D4" w:rsidRPr="00BE6ECE">
        <w:rPr>
          <w:rFonts w:ascii="Times New Roman" w:eastAsia="Times New Roman" w:hAnsi="Times New Roman" w:cs="Times New Roman"/>
          <w:sz w:val="24"/>
          <w:szCs w:val="24"/>
          <w:lang w:val="it-IT"/>
        </w:rPr>
        <w:t xml:space="preserve">în special </w:t>
      </w:r>
      <w:r>
        <w:rPr>
          <w:rFonts w:ascii="Times New Roman" w:eastAsia="Times New Roman" w:hAnsi="Times New Roman" w:cs="Times New Roman"/>
          <w:sz w:val="24"/>
          <w:szCs w:val="24"/>
          <w:lang w:val="it-IT"/>
        </w:rPr>
        <w:t xml:space="preserve">cele din fam. </w:t>
      </w:r>
      <w:r w:rsidR="006354D4" w:rsidRPr="00BE6ECE">
        <w:rPr>
          <w:rFonts w:ascii="Times New Roman" w:eastAsia="Times New Roman" w:hAnsi="Times New Roman" w:cs="Times New Roman"/>
          <w:sz w:val="24"/>
          <w:szCs w:val="24"/>
          <w:lang w:val="it-IT"/>
        </w:rPr>
        <w:t>Noctui</w:t>
      </w:r>
      <w:r>
        <w:rPr>
          <w:rFonts w:ascii="Times New Roman" w:eastAsia="Times New Roman" w:hAnsi="Times New Roman" w:cs="Times New Roman"/>
          <w:sz w:val="24"/>
          <w:szCs w:val="24"/>
          <w:lang w:val="it-IT"/>
        </w:rPr>
        <w:t xml:space="preserve">dae, Tortricidae și Pyralidae, </w:t>
      </w:r>
      <w:r w:rsidR="006354D4" w:rsidRPr="00BE6ECE">
        <w:rPr>
          <w:rFonts w:ascii="Times New Roman" w:eastAsia="Times New Roman" w:hAnsi="Times New Roman" w:cs="Times New Roman"/>
          <w:sz w:val="24"/>
          <w:szCs w:val="24"/>
          <w:lang w:val="it-IT"/>
        </w:rPr>
        <w:t>sunt unele dintre cele mai frecvent interceptat</w:t>
      </w:r>
      <w:r w:rsidR="00503CF2">
        <w:rPr>
          <w:rFonts w:ascii="Times New Roman" w:eastAsia="Times New Roman" w:hAnsi="Times New Roman" w:cs="Times New Roman"/>
          <w:sz w:val="24"/>
          <w:szCs w:val="24"/>
          <w:lang w:val="it-IT"/>
        </w:rPr>
        <w:t xml:space="preserve">e forme de dăunători agricoli </w:t>
      </w:r>
      <w:r w:rsidR="00503CF2" w:rsidRPr="00503CF2">
        <w:rPr>
          <w:rFonts w:ascii="Times New Roman" w:eastAsia="Times New Roman" w:hAnsi="Times New Roman" w:cs="Times New Roman"/>
          <w:sz w:val="24"/>
          <w:szCs w:val="24"/>
          <w:u w:val="single"/>
          <w:lang w:val="it-IT"/>
        </w:rPr>
        <w:t>care</w:t>
      </w:r>
      <w:r w:rsidR="006354D4" w:rsidRPr="00BE6ECE">
        <w:rPr>
          <w:rFonts w:ascii="Times New Roman" w:eastAsia="Times New Roman" w:hAnsi="Times New Roman" w:cs="Times New Roman"/>
          <w:sz w:val="24"/>
          <w:szCs w:val="24"/>
          <w:lang w:val="it-IT"/>
        </w:rPr>
        <w:t xml:space="preserve"> </w:t>
      </w:r>
      <w:r>
        <w:rPr>
          <w:rFonts w:ascii="Times New Roman" w:eastAsia="Times New Roman" w:hAnsi="Times New Roman" w:cs="Times New Roman"/>
          <w:sz w:val="24"/>
          <w:szCs w:val="24"/>
          <w:lang w:val="it-IT"/>
        </w:rPr>
        <w:t>necesită aplicarea măsurilor de</w:t>
      </w:r>
      <w:r w:rsidR="006354D4" w:rsidRPr="00BE6ECE">
        <w:rPr>
          <w:rFonts w:ascii="Times New Roman" w:eastAsia="Times New Roman" w:hAnsi="Times New Roman" w:cs="Times New Roman"/>
          <w:sz w:val="24"/>
          <w:szCs w:val="24"/>
          <w:lang w:val="it-IT"/>
        </w:rPr>
        <w:t xml:space="preserve"> carantină pentr</w:t>
      </w:r>
      <w:r>
        <w:rPr>
          <w:rFonts w:ascii="Times New Roman" w:eastAsia="Times New Roman" w:hAnsi="Times New Roman" w:cs="Times New Roman"/>
          <w:sz w:val="24"/>
          <w:szCs w:val="24"/>
          <w:lang w:val="it-IT"/>
        </w:rPr>
        <w:t>u plante şi produse vegetale</w:t>
      </w:r>
      <w:r w:rsidR="006354D4" w:rsidRPr="00BE6ECE">
        <w:rPr>
          <w:rFonts w:ascii="Times New Roman" w:eastAsia="Times New Roman" w:hAnsi="Times New Roman" w:cs="Times New Roman"/>
          <w:sz w:val="24"/>
          <w:szCs w:val="24"/>
          <w:lang w:val="it-IT"/>
        </w:rPr>
        <w:t>.</w:t>
      </w:r>
    </w:p>
    <w:p w14:paraId="03A58F82" w14:textId="73D0AFFB" w:rsidR="008179C3" w:rsidRPr="009140DD" w:rsidRDefault="00BE5441" w:rsidP="00261A9E">
      <w:pPr>
        <w:spacing w:after="0" w:line="240" w:lineRule="auto"/>
        <w:ind w:right="-1" w:firstLine="810"/>
        <w:jc w:val="both"/>
        <w:rPr>
          <w:rFonts w:ascii="Times New Roman" w:eastAsia="Times New Roman" w:hAnsi="Times New Roman" w:cs="Times New Roman"/>
          <w:sz w:val="24"/>
          <w:szCs w:val="24"/>
          <w:lang w:val="ro-RO"/>
        </w:rPr>
      </w:pPr>
      <w:r w:rsidRPr="009140DD">
        <w:rPr>
          <w:rFonts w:ascii="Times New Roman" w:eastAsia="Times New Roman" w:hAnsi="Times New Roman" w:cs="Times New Roman"/>
          <w:sz w:val="24"/>
          <w:szCs w:val="24"/>
          <w:lang w:val="ro-RO"/>
        </w:rPr>
        <w:t>Indivizii aparținând acestui ordin se diferențiază de celel</w:t>
      </w:r>
      <w:r w:rsidR="00CF7BEF">
        <w:rPr>
          <w:rFonts w:ascii="Times New Roman" w:eastAsia="Times New Roman" w:hAnsi="Times New Roman" w:cs="Times New Roman"/>
          <w:sz w:val="24"/>
          <w:szCs w:val="24"/>
          <w:lang w:val="ro-RO"/>
        </w:rPr>
        <w:t>a</w:t>
      </w:r>
      <w:r w:rsidRPr="009140DD">
        <w:rPr>
          <w:rFonts w:ascii="Times New Roman" w:eastAsia="Times New Roman" w:hAnsi="Times New Roman" w:cs="Times New Roman"/>
          <w:sz w:val="24"/>
          <w:szCs w:val="24"/>
          <w:lang w:val="ro-RO"/>
        </w:rPr>
        <w:t xml:space="preserve">lte </w:t>
      </w:r>
      <w:r w:rsidR="00896415" w:rsidRPr="009140DD">
        <w:rPr>
          <w:rFonts w:ascii="Times New Roman" w:eastAsia="Times New Roman" w:hAnsi="Times New Roman" w:cs="Times New Roman"/>
          <w:sz w:val="24"/>
          <w:szCs w:val="24"/>
          <w:lang w:val="ro-RO"/>
        </w:rPr>
        <w:t>ordine</w:t>
      </w:r>
      <w:r w:rsidRPr="009140DD">
        <w:rPr>
          <w:rFonts w:ascii="Times New Roman" w:eastAsia="Times New Roman" w:hAnsi="Times New Roman" w:cs="Times New Roman"/>
          <w:sz w:val="24"/>
          <w:szCs w:val="24"/>
          <w:lang w:val="ro-RO"/>
        </w:rPr>
        <w:t xml:space="preserve"> de insecte prin</w:t>
      </w:r>
      <w:r w:rsidR="008179C3" w:rsidRPr="009140DD">
        <w:rPr>
          <w:rFonts w:ascii="Times New Roman" w:eastAsia="Times New Roman" w:hAnsi="Times New Roman" w:cs="Times New Roman"/>
          <w:sz w:val="24"/>
          <w:szCs w:val="24"/>
          <w:lang w:val="ro-RO"/>
        </w:rPr>
        <w:t>:</w:t>
      </w:r>
    </w:p>
    <w:p w14:paraId="77DB1D03" w14:textId="27FC2419" w:rsidR="008179C3" w:rsidRPr="009140DD" w:rsidRDefault="00BE5441" w:rsidP="000F6A8D">
      <w:pPr>
        <w:spacing w:after="0" w:line="240" w:lineRule="auto"/>
        <w:ind w:right="-1" w:firstLine="1170"/>
        <w:jc w:val="both"/>
        <w:rPr>
          <w:rFonts w:ascii="Times New Roman" w:eastAsia="Times New Roman" w:hAnsi="Times New Roman" w:cs="Times New Roman"/>
          <w:sz w:val="24"/>
          <w:szCs w:val="24"/>
          <w:lang w:val="ro-RO"/>
        </w:rPr>
      </w:pPr>
      <w:r w:rsidRPr="009140DD">
        <w:rPr>
          <w:rFonts w:ascii="Times New Roman" w:eastAsia="Times New Roman" w:hAnsi="Times New Roman" w:cs="Times New Roman"/>
          <w:sz w:val="24"/>
          <w:szCs w:val="24"/>
          <w:lang w:val="ro-RO"/>
        </w:rPr>
        <w:t xml:space="preserve"> </w:t>
      </w:r>
      <w:r w:rsidR="008179C3" w:rsidRPr="009140DD">
        <w:rPr>
          <w:rFonts w:ascii="Times New Roman" w:eastAsia="Times New Roman" w:hAnsi="Times New Roman" w:cs="Times New Roman"/>
          <w:sz w:val="24"/>
          <w:szCs w:val="24"/>
          <w:lang w:val="ro-RO"/>
        </w:rPr>
        <w:t xml:space="preserve">- </w:t>
      </w:r>
      <w:r w:rsidR="006354D4" w:rsidRPr="009140DD">
        <w:rPr>
          <w:rFonts w:ascii="Times New Roman" w:eastAsia="Times New Roman" w:hAnsi="Times New Roman" w:cs="Times New Roman"/>
          <w:sz w:val="24"/>
          <w:szCs w:val="24"/>
          <w:lang w:val="ro-RO"/>
        </w:rPr>
        <w:t xml:space="preserve"> </w:t>
      </w:r>
      <w:r w:rsidR="00271BD5">
        <w:rPr>
          <w:rFonts w:ascii="Times New Roman" w:eastAsia="Times New Roman" w:hAnsi="Times New Roman" w:cs="Times New Roman"/>
          <w:sz w:val="24"/>
          <w:szCs w:val="24"/>
          <w:lang w:val="ro-RO"/>
        </w:rPr>
        <w:t>p</w:t>
      </w:r>
      <w:r w:rsidRPr="009140DD">
        <w:rPr>
          <w:rFonts w:ascii="Times New Roman" w:eastAsia="Times New Roman" w:hAnsi="Times New Roman" w:cs="Times New Roman"/>
          <w:sz w:val="24"/>
          <w:szCs w:val="24"/>
          <w:lang w:val="ro-RO"/>
        </w:rPr>
        <w:t xml:space="preserve">rezența solzilor cu care este acoperit </w:t>
      </w:r>
      <w:r w:rsidR="008179C3" w:rsidRPr="009140DD">
        <w:rPr>
          <w:rFonts w:ascii="Times New Roman" w:eastAsia="Times New Roman" w:hAnsi="Times New Roman" w:cs="Times New Roman"/>
          <w:sz w:val="24"/>
          <w:szCs w:val="24"/>
          <w:lang w:val="ro-RO"/>
        </w:rPr>
        <w:t>corpul adulților</w:t>
      </w:r>
      <w:r w:rsidR="006354D4" w:rsidRPr="009140DD">
        <w:rPr>
          <w:rFonts w:ascii="Times New Roman" w:eastAsia="Times New Roman" w:hAnsi="Times New Roman" w:cs="Times New Roman"/>
          <w:sz w:val="24"/>
          <w:szCs w:val="24"/>
          <w:lang w:val="ro-RO"/>
        </w:rPr>
        <w:t xml:space="preserve"> (Lepis= solz) </w:t>
      </w:r>
      <w:r w:rsidR="008179C3" w:rsidRPr="009140DD">
        <w:rPr>
          <w:rFonts w:ascii="Times New Roman" w:eastAsia="Times New Roman" w:hAnsi="Times New Roman" w:cs="Times New Roman"/>
          <w:sz w:val="24"/>
          <w:szCs w:val="24"/>
          <w:lang w:val="ro-RO"/>
        </w:rPr>
        <w:t xml:space="preserve">; </w:t>
      </w:r>
    </w:p>
    <w:p w14:paraId="0FA30BC5" w14:textId="77777777" w:rsidR="00503CF2" w:rsidRDefault="008179C3" w:rsidP="000F6A8D">
      <w:pPr>
        <w:spacing w:after="0" w:line="240" w:lineRule="auto"/>
        <w:ind w:right="-1" w:firstLine="1170"/>
        <w:jc w:val="both"/>
        <w:rPr>
          <w:rFonts w:ascii="Times New Roman" w:eastAsia="Times New Roman" w:hAnsi="Times New Roman" w:cs="Times New Roman"/>
          <w:sz w:val="24"/>
          <w:szCs w:val="24"/>
          <w:lang w:val="ro-RO"/>
        </w:rPr>
      </w:pPr>
      <w:r w:rsidRPr="009140DD">
        <w:rPr>
          <w:rFonts w:ascii="Times New Roman" w:eastAsia="Times New Roman" w:hAnsi="Times New Roman" w:cs="Times New Roman"/>
          <w:sz w:val="24"/>
          <w:szCs w:val="24"/>
          <w:lang w:val="ro-RO"/>
        </w:rPr>
        <w:t xml:space="preserve"> -</w:t>
      </w:r>
      <w:r w:rsidR="006354D4" w:rsidRPr="009140DD">
        <w:rPr>
          <w:rFonts w:ascii="Times New Roman" w:eastAsia="Times New Roman" w:hAnsi="Times New Roman" w:cs="Times New Roman"/>
          <w:sz w:val="24"/>
          <w:szCs w:val="24"/>
          <w:lang w:val="ro-RO"/>
        </w:rPr>
        <w:t xml:space="preserve"> </w:t>
      </w:r>
      <w:r w:rsidR="00271BD5">
        <w:rPr>
          <w:rFonts w:ascii="Times New Roman" w:eastAsia="Times New Roman" w:hAnsi="Times New Roman" w:cs="Times New Roman"/>
          <w:sz w:val="24"/>
          <w:szCs w:val="24"/>
          <w:lang w:val="ro-RO"/>
        </w:rPr>
        <w:t>a</w:t>
      </w:r>
      <w:r w:rsidRPr="009140DD">
        <w:rPr>
          <w:rFonts w:ascii="Times New Roman" w:eastAsia="Times New Roman" w:hAnsi="Times New Roman" w:cs="Times New Roman"/>
          <w:sz w:val="24"/>
          <w:szCs w:val="24"/>
          <w:lang w:val="ro-RO"/>
        </w:rPr>
        <w:t>paratul bucal</w:t>
      </w:r>
      <w:r w:rsidR="00EE727A" w:rsidRPr="009140DD">
        <w:rPr>
          <w:rFonts w:ascii="Times New Roman" w:eastAsia="Times New Roman" w:hAnsi="Times New Roman" w:cs="Times New Roman"/>
          <w:sz w:val="24"/>
          <w:szCs w:val="24"/>
          <w:lang w:val="ro-RO"/>
        </w:rPr>
        <w:t xml:space="preserve"> al adulților,</w:t>
      </w:r>
      <w:r w:rsidRPr="009140DD">
        <w:rPr>
          <w:rFonts w:ascii="Times New Roman" w:eastAsia="Times New Roman" w:hAnsi="Times New Roman" w:cs="Times New Roman"/>
          <w:sz w:val="24"/>
          <w:szCs w:val="24"/>
          <w:lang w:val="ro-RO"/>
        </w:rPr>
        <w:t xml:space="preserve"> modificat pentru a forma un proboscis alungit (haustellum)</w:t>
      </w:r>
      <w:r w:rsidR="00896415" w:rsidRPr="009140DD">
        <w:rPr>
          <w:rFonts w:ascii="Times New Roman" w:eastAsia="Times New Roman" w:hAnsi="Times New Roman" w:cs="Times New Roman"/>
          <w:sz w:val="24"/>
          <w:szCs w:val="24"/>
          <w:lang w:val="ro-RO"/>
        </w:rPr>
        <w:t>, l</w:t>
      </w:r>
      <w:r w:rsidR="006354D4" w:rsidRPr="009140DD">
        <w:rPr>
          <w:rFonts w:ascii="Times New Roman" w:eastAsia="Times New Roman" w:hAnsi="Times New Roman" w:cs="Times New Roman"/>
          <w:sz w:val="24"/>
          <w:szCs w:val="24"/>
          <w:lang w:val="ro-RO"/>
        </w:rPr>
        <w:t>a 99</w:t>
      </w:r>
      <w:r w:rsidR="00CF7BEF">
        <w:rPr>
          <w:rFonts w:ascii="Times New Roman" w:eastAsia="Times New Roman" w:hAnsi="Times New Roman" w:cs="Times New Roman"/>
          <w:sz w:val="24"/>
          <w:szCs w:val="24"/>
          <w:lang w:val="ro-RO"/>
        </w:rPr>
        <w:t>,</w:t>
      </w:r>
      <w:r w:rsidR="006354D4" w:rsidRPr="009140DD">
        <w:rPr>
          <w:rFonts w:ascii="Times New Roman" w:eastAsia="Times New Roman" w:hAnsi="Times New Roman" w:cs="Times New Roman"/>
          <w:sz w:val="24"/>
          <w:szCs w:val="24"/>
          <w:lang w:val="ro-RO"/>
        </w:rPr>
        <w:t>9% dintre Lepidoptere</w:t>
      </w:r>
      <w:r w:rsidR="00896415" w:rsidRPr="009140DD">
        <w:rPr>
          <w:rFonts w:ascii="Times New Roman" w:eastAsia="Times New Roman" w:hAnsi="Times New Roman" w:cs="Times New Roman"/>
          <w:sz w:val="24"/>
          <w:szCs w:val="24"/>
          <w:lang w:val="ro-RO"/>
        </w:rPr>
        <w:t>;</w:t>
      </w:r>
    </w:p>
    <w:p w14:paraId="11CDC772" w14:textId="77777777" w:rsidR="00503CF2" w:rsidRDefault="00F43925" w:rsidP="00503CF2">
      <w:pPr>
        <w:spacing w:after="0" w:line="240" w:lineRule="auto"/>
        <w:ind w:right="-1" w:firstLine="117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6354D4" w:rsidRPr="009140DD">
        <w:rPr>
          <w:rFonts w:ascii="Times New Roman" w:eastAsia="Times New Roman" w:hAnsi="Times New Roman" w:cs="Times New Roman"/>
          <w:sz w:val="24"/>
          <w:szCs w:val="24"/>
          <w:lang w:val="ro-RO"/>
        </w:rPr>
        <w:t>-</w:t>
      </w:r>
      <w:r w:rsidR="008179C3" w:rsidRPr="009140DD">
        <w:rPr>
          <w:rFonts w:ascii="Times New Roman" w:eastAsia="Times New Roman" w:hAnsi="Times New Roman" w:cs="Times New Roman"/>
          <w:sz w:val="24"/>
          <w:szCs w:val="24"/>
          <w:lang w:val="ro-RO"/>
        </w:rPr>
        <w:t xml:space="preserve"> </w:t>
      </w:r>
      <w:r w:rsidR="00271BD5">
        <w:rPr>
          <w:rFonts w:ascii="Times New Roman" w:eastAsia="Times New Roman" w:hAnsi="Times New Roman" w:cs="Times New Roman"/>
          <w:sz w:val="24"/>
          <w:szCs w:val="24"/>
          <w:lang w:val="ro-RO"/>
        </w:rPr>
        <w:t>p</w:t>
      </w:r>
      <w:r w:rsidR="006354D4" w:rsidRPr="009140DD">
        <w:rPr>
          <w:rFonts w:ascii="Times New Roman" w:eastAsia="Times New Roman" w:hAnsi="Times New Roman" w:cs="Times New Roman"/>
          <w:sz w:val="24"/>
          <w:szCs w:val="24"/>
          <w:lang w:val="ro-RO"/>
        </w:rPr>
        <w:t>rezența a două deschideri genitale la 99% dintre femele (ostium = por copulator și ovipor</w:t>
      </w:r>
      <w:r w:rsidR="00896415" w:rsidRPr="009140DD">
        <w:rPr>
          <w:rFonts w:ascii="Times New Roman" w:eastAsia="Times New Roman" w:hAnsi="Times New Roman" w:cs="Times New Roman"/>
          <w:sz w:val="24"/>
          <w:szCs w:val="24"/>
          <w:lang w:val="ro-RO"/>
        </w:rPr>
        <w:t xml:space="preserve"> = por pentru depunerea ouălor)</w:t>
      </w:r>
      <w:r w:rsidR="00261A9E">
        <w:rPr>
          <w:rFonts w:ascii="Times New Roman" w:eastAsia="Times New Roman" w:hAnsi="Times New Roman" w:cs="Times New Roman"/>
          <w:sz w:val="24"/>
          <w:szCs w:val="24"/>
          <w:lang w:val="ro-RO"/>
        </w:rPr>
        <w:t>;</w:t>
      </w:r>
    </w:p>
    <w:p w14:paraId="424E06DC" w14:textId="1E6915EA" w:rsidR="00261A9E" w:rsidRDefault="00A75460" w:rsidP="00503CF2">
      <w:pPr>
        <w:spacing w:after="0" w:line="240" w:lineRule="auto"/>
        <w:ind w:right="-1" w:firstLine="1170"/>
        <w:jc w:val="both"/>
        <w:rPr>
          <w:rFonts w:ascii="Times New Roman" w:eastAsia="Times New Roman" w:hAnsi="Times New Roman" w:cs="Times New Roman"/>
          <w:color w:val="C00000"/>
          <w:sz w:val="24"/>
          <w:szCs w:val="24"/>
          <w:lang w:val="ro-RO"/>
        </w:rPr>
      </w:pPr>
      <w:r>
        <w:rPr>
          <w:rFonts w:ascii="Times New Roman" w:eastAsia="Times New Roman" w:hAnsi="Times New Roman" w:cs="Times New Roman"/>
          <w:sz w:val="24"/>
          <w:szCs w:val="24"/>
          <w:lang w:val="ro-RO"/>
        </w:rPr>
        <w:t xml:space="preserve"> </w:t>
      </w:r>
      <w:r w:rsidR="005D2EFF" w:rsidRPr="009140DD">
        <w:rPr>
          <w:rFonts w:ascii="Times New Roman" w:eastAsia="Times New Roman" w:hAnsi="Times New Roman" w:cs="Times New Roman"/>
          <w:sz w:val="24"/>
          <w:szCs w:val="24"/>
          <w:lang w:val="ro-RO"/>
        </w:rPr>
        <w:t xml:space="preserve">- </w:t>
      </w:r>
      <w:r w:rsidR="00271BD5">
        <w:rPr>
          <w:rFonts w:ascii="Times New Roman" w:eastAsia="Times New Roman" w:hAnsi="Times New Roman" w:cs="Times New Roman"/>
          <w:sz w:val="24"/>
          <w:szCs w:val="24"/>
          <w:lang w:val="ro-RO"/>
        </w:rPr>
        <w:t>p</w:t>
      </w:r>
      <w:r w:rsidR="005D2EFF" w:rsidRPr="009140DD">
        <w:rPr>
          <w:rFonts w:ascii="Times New Roman" w:eastAsia="Times New Roman" w:hAnsi="Times New Roman" w:cs="Times New Roman"/>
          <w:sz w:val="24"/>
          <w:szCs w:val="24"/>
          <w:lang w:val="ro-RO"/>
        </w:rPr>
        <w:t>rezența mecanismului de cuplare a aripilor în timpul zborului</w:t>
      </w:r>
      <w:r w:rsidR="00261A9E">
        <w:rPr>
          <w:rFonts w:ascii="Times New Roman" w:eastAsia="Times New Roman" w:hAnsi="Times New Roman" w:cs="Times New Roman"/>
          <w:sz w:val="24"/>
          <w:szCs w:val="24"/>
          <w:lang w:val="ro-RO"/>
        </w:rPr>
        <w:t>.</w:t>
      </w:r>
      <w:r w:rsidR="002F14E6" w:rsidRPr="002F14E6">
        <w:rPr>
          <w:rFonts w:ascii="Times New Roman" w:eastAsia="Times New Roman" w:hAnsi="Times New Roman" w:cs="Times New Roman"/>
          <w:color w:val="C00000"/>
          <w:sz w:val="24"/>
          <w:szCs w:val="24"/>
          <w:lang w:val="ro-RO"/>
        </w:rPr>
        <w:t xml:space="preserve"> </w:t>
      </w:r>
    </w:p>
    <w:p w14:paraId="4F2AFF79" w14:textId="77777777" w:rsidR="00AA2E6D" w:rsidRPr="00503CF2" w:rsidRDefault="00AA2E6D" w:rsidP="00503CF2">
      <w:pPr>
        <w:spacing w:after="0" w:line="240" w:lineRule="auto"/>
        <w:ind w:right="-1" w:firstLine="1170"/>
        <w:jc w:val="both"/>
        <w:rPr>
          <w:rFonts w:ascii="Times New Roman" w:eastAsia="Times New Roman" w:hAnsi="Times New Roman" w:cs="Times New Roman"/>
          <w:sz w:val="24"/>
          <w:szCs w:val="24"/>
          <w:lang w:val="ro-RO"/>
        </w:rPr>
      </w:pPr>
    </w:p>
    <w:p w14:paraId="09B5F55E" w14:textId="14D7760C" w:rsidR="005B5DA4" w:rsidRPr="005B5DA4" w:rsidRDefault="00CF7BEF" w:rsidP="002F14E6">
      <w:pPr>
        <w:spacing w:after="0" w:line="240" w:lineRule="auto"/>
        <w:ind w:right="-1" w:firstLine="720"/>
        <w:jc w:val="both"/>
        <w:rPr>
          <w:rFonts w:ascii="Times New Roman" w:eastAsia="Times New Roman" w:hAnsi="Times New Roman" w:cs="Times New Roman"/>
          <w:color w:val="538135" w:themeColor="accent6" w:themeShade="BF"/>
          <w:sz w:val="24"/>
          <w:szCs w:val="24"/>
          <w:lang w:val="it-IT"/>
        </w:rPr>
      </w:pPr>
      <w:r>
        <w:rPr>
          <w:rFonts w:ascii="Times New Roman" w:eastAsia="Times New Roman" w:hAnsi="Times New Roman" w:cs="Times New Roman"/>
          <w:sz w:val="24"/>
          <w:szCs w:val="24"/>
          <w:lang w:val="ro-RO"/>
        </w:rPr>
        <w:t>Î</w:t>
      </w:r>
      <w:r w:rsidR="00896415" w:rsidRPr="009140DD">
        <w:rPr>
          <w:rFonts w:ascii="Times New Roman" w:eastAsia="Times New Roman" w:hAnsi="Times New Roman" w:cs="Times New Roman"/>
          <w:sz w:val="24"/>
          <w:szCs w:val="24"/>
          <w:lang w:val="ro-RO"/>
        </w:rPr>
        <w:t>n cadrul ordinului diferențierea</w:t>
      </w:r>
      <w:r w:rsidR="00F25CC0" w:rsidRPr="009140DD">
        <w:rPr>
          <w:rFonts w:ascii="Times New Roman" w:eastAsia="Times New Roman" w:hAnsi="Times New Roman" w:cs="Times New Roman"/>
          <w:sz w:val="24"/>
          <w:szCs w:val="24"/>
          <w:lang w:val="ro-RO"/>
        </w:rPr>
        <w:t xml:space="preserve"> între familii</w:t>
      </w:r>
      <w:r w:rsidR="00896415" w:rsidRPr="009140DD">
        <w:rPr>
          <w:rFonts w:ascii="Times New Roman" w:eastAsia="Times New Roman" w:hAnsi="Times New Roman" w:cs="Times New Roman"/>
          <w:sz w:val="24"/>
          <w:szCs w:val="24"/>
          <w:lang w:val="ro-RO"/>
        </w:rPr>
        <w:t xml:space="preserve"> și încadrarea taxonomică a speciilor a evoluat de-a lungul timpului având diferite elemente ca bază pentru clasificare</w:t>
      </w:r>
      <w:r w:rsidR="000F6A8D" w:rsidRPr="009140DD">
        <w:rPr>
          <w:rFonts w:ascii="Times New Roman" w:eastAsia="Times New Roman" w:hAnsi="Times New Roman" w:cs="Times New Roman"/>
          <w:sz w:val="24"/>
          <w:szCs w:val="24"/>
          <w:lang w:val="ro-RO"/>
        </w:rPr>
        <w:t>, printre care: perioada din zi în care sunt activi</w:t>
      </w:r>
      <w:r w:rsidR="00261A9E">
        <w:rPr>
          <w:rFonts w:ascii="Times New Roman" w:eastAsia="Times New Roman" w:hAnsi="Times New Roman" w:cs="Times New Roman"/>
          <w:sz w:val="24"/>
          <w:szCs w:val="24"/>
          <w:lang w:val="ro-RO"/>
        </w:rPr>
        <w:t xml:space="preserve">: </w:t>
      </w:r>
      <w:r w:rsidR="000F6A8D" w:rsidRPr="009140DD">
        <w:rPr>
          <w:rFonts w:ascii="Times New Roman" w:eastAsia="Times New Roman" w:hAnsi="Times New Roman" w:cs="Times New Roman"/>
          <w:sz w:val="24"/>
          <w:szCs w:val="24"/>
          <w:lang w:val="ro-RO"/>
        </w:rPr>
        <w:t>diurni/nocturni</w:t>
      </w:r>
      <w:r w:rsidR="00BE6ECE" w:rsidRPr="009140DD">
        <w:rPr>
          <w:rFonts w:ascii="Times New Roman" w:eastAsia="Times New Roman" w:hAnsi="Times New Roman" w:cs="Times New Roman"/>
          <w:sz w:val="24"/>
          <w:szCs w:val="24"/>
          <w:lang w:val="ro-RO"/>
        </w:rPr>
        <w:t xml:space="preserve">; </w:t>
      </w:r>
      <w:r w:rsidR="000F6A8D" w:rsidRPr="009140DD">
        <w:rPr>
          <w:rFonts w:ascii="Times New Roman" w:eastAsia="Times New Roman" w:hAnsi="Times New Roman" w:cs="Times New Roman"/>
          <w:sz w:val="24"/>
          <w:szCs w:val="24"/>
          <w:lang w:val="ro-RO"/>
        </w:rPr>
        <w:t>colorația: colorați/cu culori terne</w:t>
      </w:r>
      <w:r w:rsidR="00261A9E">
        <w:rPr>
          <w:rFonts w:ascii="Times New Roman" w:eastAsia="Times New Roman" w:hAnsi="Times New Roman" w:cs="Times New Roman"/>
          <w:sz w:val="24"/>
          <w:szCs w:val="24"/>
          <w:lang w:val="ro-RO"/>
        </w:rPr>
        <w:t xml:space="preserve"> (</w:t>
      </w:r>
      <w:r w:rsidR="000F6A8D" w:rsidRPr="009140DD">
        <w:rPr>
          <w:rFonts w:ascii="Times New Roman" w:eastAsia="Times New Roman" w:hAnsi="Times New Roman" w:cs="Times New Roman"/>
          <w:sz w:val="24"/>
          <w:szCs w:val="24"/>
          <w:lang w:val="ro-RO"/>
        </w:rPr>
        <w:t>fluturi/molii</w:t>
      </w:r>
      <w:r w:rsidR="00261A9E">
        <w:rPr>
          <w:rFonts w:ascii="Times New Roman" w:eastAsia="Times New Roman" w:hAnsi="Times New Roman" w:cs="Times New Roman"/>
          <w:sz w:val="24"/>
          <w:szCs w:val="24"/>
          <w:lang w:val="ro-RO"/>
        </w:rPr>
        <w:t>)</w:t>
      </w:r>
      <w:r w:rsidR="00BE6ECE" w:rsidRPr="009140DD">
        <w:rPr>
          <w:rFonts w:ascii="Times New Roman" w:eastAsia="Times New Roman" w:hAnsi="Times New Roman" w:cs="Times New Roman"/>
          <w:sz w:val="24"/>
          <w:szCs w:val="24"/>
          <w:lang w:val="ro-RO"/>
        </w:rPr>
        <w:t xml:space="preserve">; </w:t>
      </w:r>
      <w:r w:rsidR="000F6A8D" w:rsidRPr="009140DD">
        <w:rPr>
          <w:rFonts w:ascii="Times New Roman" w:eastAsia="Times New Roman" w:hAnsi="Times New Roman" w:cs="Times New Roman"/>
          <w:sz w:val="24"/>
          <w:szCs w:val="24"/>
          <w:lang w:val="ro-RO"/>
        </w:rPr>
        <w:t xml:space="preserve">dimensiune: </w:t>
      </w:r>
      <w:r w:rsidR="00261A9E">
        <w:rPr>
          <w:rFonts w:ascii="Times New Roman" w:eastAsia="Times New Roman" w:hAnsi="Times New Roman" w:cs="Times New Roman"/>
          <w:sz w:val="24"/>
          <w:szCs w:val="24"/>
          <w:lang w:val="ro-RO"/>
        </w:rPr>
        <w:t>m</w:t>
      </w:r>
      <w:r w:rsidR="000F6A8D" w:rsidRPr="009140DD">
        <w:rPr>
          <w:rFonts w:ascii="Times New Roman" w:eastAsia="Times New Roman" w:hAnsi="Times New Roman" w:cs="Times New Roman"/>
          <w:sz w:val="24"/>
          <w:szCs w:val="24"/>
          <w:lang w:val="ro-RO"/>
        </w:rPr>
        <w:t>acrolelidoptere/</w:t>
      </w:r>
      <w:r w:rsidR="00261A9E">
        <w:rPr>
          <w:rFonts w:ascii="Times New Roman" w:eastAsia="Times New Roman" w:hAnsi="Times New Roman" w:cs="Times New Roman"/>
          <w:sz w:val="24"/>
          <w:szCs w:val="24"/>
          <w:lang w:val="ro-RO"/>
        </w:rPr>
        <w:t>m</w:t>
      </w:r>
      <w:r w:rsidR="000F6A8D" w:rsidRPr="009140DD">
        <w:rPr>
          <w:rFonts w:ascii="Times New Roman" w:eastAsia="Times New Roman" w:hAnsi="Times New Roman" w:cs="Times New Roman"/>
          <w:sz w:val="24"/>
          <w:szCs w:val="24"/>
          <w:lang w:val="ro-RO"/>
        </w:rPr>
        <w:t>icrolepidoptere</w:t>
      </w:r>
      <w:r w:rsidR="00BE6ECE" w:rsidRPr="009140DD">
        <w:rPr>
          <w:rFonts w:ascii="Times New Roman" w:eastAsia="Times New Roman" w:hAnsi="Times New Roman" w:cs="Times New Roman"/>
          <w:sz w:val="24"/>
          <w:szCs w:val="24"/>
          <w:lang w:val="ro-RO"/>
        </w:rPr>
        <w:t xml:space="preserve">; </w:t>
      </w:r>
      <w:r w:rsidR="000F6A8D" w:rsidRPr="009140DD">
        <w:rPr>
          <w:rFonts w:ascii="Times New Roman" w:eastAsia="Times New Roman" w:hAnsi="Times New Roman" w:cs="Times New Roman"/>
          <w:sz w:val="24"/>
          <w:szCs w:val="24"/>
          <w:lang w:val="ro-RO"/>
        </w:rPr>
        <w:t>evoluția elementelor ce compun aparatul bucal</w:t>
      </w:r>
      <w:r w:rsidR="00D94441" w:rsidRPr="009140DD">
        <w:rPr>
          <w:rFonts w:ascii="Times New Roman" w:eastAsia="Times New Roman" w:hAnsi="Times New Roman" w:cs="Times New Roman"/>
          <w:sz w:val="24"/>
          <w:szCs w:val="24"/>
          <w:lang w:val="ro-RO"/>
        </w:rPr>
        <w:t>:</w:t>
      </w:r>
      <w:r w:rsidR="00261A9E">
        <w:rPr>
          <w:rFonts w:ascii="Times New Roman" w:eastAsia="Times New Roman" w:hAnsi="Times New Roman" w:cs="Times New Roman"/>
          <w:sz w:val="24"/>
          <w:szCs w:val="24"/>
          <w:lang w:val="ro-RO"/>
        </w:rPr>
        <w:t xml:space="preserve"> </w:t>
      </w:r>
      <w:r w:rsidR="00D94441" w:rsidRPr="009140DD">
        <w:rPr>
          <w:rFonts w:ascii="Times New Roman" w:eastAsia="Times New Roman" w:hAnsi="Times New Roman" w:cs="Times New Roman"/>
          <w:sz w:val="24"/>
          <w:szCs w:val="24"/>
          <w:lang w:val="ro-RO"/>
        </w:rPr>
        <w:t>mandibule (la exemplare primitive)/proboscis (la 99% dintre lepidoptere</w:t>
      </w:r>
      <w:r w:rsidR="00503CF2">
        <w:rPr>
          <w:rFonts w:ascii="Times New Roman" w:eastAsia="Times New Roman" w:hAnsi="Times New Roman" w:cs="Times New Roman"/>
          <w:sz w:val="24"/>
          <w:szCs w:val="24"/>
          <w:lang w:val="ro-RO"/>
        </w:rPr>
        <w:t xml:space="preserve"> </w:t>
      </w:r>
      <w:r w:rsidR="00D94441" w:rsidRPr="009140DD">
        <w:rPr>
          <w:rFonts w:ascii="Times New Roman" w:eastAsia="Times New Roman" w:hAnsi="Times New Roman" w:cs="Times New Roman"/>
          <w:sz w:val="24"/>
          <w:szCs w:val="24"/>
          <w:lang w:val="ro-RO"/>
        </w:rPr>
        <w:t>- subordinul Glossata)</w:t>
      </w:r>
      <w:r w:rsidR="00BE6ECE" w:rsidRPr="009140DD">
        <w:rPr>
          <w:rFonts w:ascii="Times New Roman" w:eastAsia="Times New Roman" w:hAnsi="Times New Roman" w:cs="Times New Roman"/>
          <w:sz w:val="24"/>
          <w:szCs w:val="24"/>
          <w:lang w:val="ro-RO"/>
        </w:rPr>
        <w:t xml:space="preserve">; </w:t>
      </w:r>
      <w:r w:rsidR="001B0A5E">
        <w:rPr>
          <w:rFonts w:ascii="Times New Roman" w:eastAsia="Times New Roman" w:hAnsi="Times New Roman" w:cs="Times New Roman"/>
          <w:sz w:val="24"/>
          <w:szCs w:val="24"/>
          <w:lang w:val="ro-RO"/>
        </w:rPr>
        <w:t>t</w:t>
      </w:r>
      <w:r w:rsidR="000F6A8D" w:rsidRPr="009140DD">
        <w:rPr>
          <w:rFonts w:ascii="Times New Roman" w:eastAsia="Times New Roman" w:hAnsi="Times New Roman" w:cs="Times New Roman"/>
          <w:sz w:val="24"/>
          <w:szCs w:val="24"/>
          <w:lang w:val="ro-RO"/>
        </w:rPr>
        <w:t>ipuri de aripi:</w:t>
      </w:r>
      <w:r w:rsidR="00BE6ECE" w:rsidRPr="009140DD">
        <w:rPr>
          <w:rFonts w:ascii="Times New Roman" w:eastAsia="Times New Roman" w:hAnsi="Times New Roman" w:cs="Times New Roman"/>
          <w:sz w:val="24"/>
          <w:szCs w:val="24"/>
          <w:lang w:val="ro-RO"/>
        </w:rPr>
        <w:t xml:space="preserve"> aripi egale și cu nervațiune homonomă/ aripi anterioare diferite ca formă și nervație față de cele posterioare; </w:t>
      </w:r>
      <w:r w:rsidR="00D94441" w:rsidRPr="009140DD">
        <w:rPr>
          <w:rFonts w:ascii="Times New Roman" w:eastAsia="Times New Roman" w:hAnsi="Times New Roman" w:cs="Times New Roman"/>
          <w:sz w:val="24"/>
          <w:szCs w:val="24"/>
          <w:lang w:val="ro-RO"/>
        </w:rPr>
        <w:t xml:space="preserve"> tip de mecanism de cuplare a aripilor </w:t>
      </w:r>
      <w:r w:rsidR="001B0A5E">
        <w:rPr>
          <w:rFonts w:ascii="Times New Roman" w:eastAsia="Times New Roman" w:hAnsi="Times New Roman" w:cs="Times New Roman"/>
          <w:sz w:val="24"/>
          <w:szCs w:val="24"/>
          <w:lang w:val="ro-RO"/>
        </w:rPr>
        <w:t>î</w:t>
      </w:r>
      <w:r w:rsidR="00D94441" w:rsidRPr="009140DD">
        <w:rPr>
          <w:rFonts w:ascii="Times New Roman" w:eastAsia="Times New Roman" w:hAnsi="Times New Roman" w:cs="Times New Roman"/>
          <w:sz w:val="24"/>
          <w:szCs w:val="24"/>
          <w:lang w:val="ro-RO"/>
        </w:rPr>
        <w:t>n timpul zborului</w:t>
      </w:r>
      <w:r w:rsidR="001B0A5E">
        <w:rPr>
          <w:rFonts w:ascii="Times New Roman" w:eastAsia="Times New Roman" w:hAnsi="Times New Roman" w:cs="Times New Roman"/>
          <w:sz w:val="24"/>
          <w:szCs w:val="24"/>
          <w:lang w:val="ro-RO"/>
        </w:rPr>
        <w:t>: jugat/frenat</w:t>
      </w:r>
      <w:r w:rsidR="009140DD" w:rsidRPr="009140DD">
        <w:rPr>
          <w:rFonts w:ascii="Times New Roman" w:eastAsia="Times New Roman" w:hAnsi="Times New Roman" w:cs="Times New Roman"/>
          <w:sz w:val="24"/>
          <w:szCs w:val="24"/>
          <w:lang w:val="ro-RO"/>
        </w:rPr>
        <w:t xml:space="preserve">. </w:t>
      </w:r>
    </w:p>
    <w:p w14:paraId="5CA6FAD6" w14:textId="3279C335" w:rsidR="00DB7E39" w:rsidRPr="00D16A4E" w:rsidRDefault="00261A9E" w:rsidP="00261A9E">
      <w:pPr>
        <w:spacing w:after="0" w:line="240" w:lineRule="auto"/>
        <w:ind w:right="-1" w:firstLine="630"/>
        <w:jc w:val="both"/>
        <w:rPr>
          <w:rFonts w:ascii="Times New Roman" w:eastAsia="Times New Roman" w:hAnsi="Times New Roman" w:cs="Times New Roman"/>
          <w:sz w:val="24"/>
          <w:szCs w:val="24"/>
          <w:lang w:val="ro-RO"/>
        </w:rPr>
      </w:pPr>
      <w:bookmarkStart w:id="6" w:name="_Hlk123045862"/>
      <w:r>
        <w:rPr>
          <w:rFonts w:ascii="Times New Roman" w:eastAsia="Times New Roman" w:hAnsi="Times New Roman" w:cs="Times New Roman"/>
          <w:sz w:val="24"/>
          <w:szCs w:val="24"/>
          <w:lang w:val="ro-RO"/>
        </w:rPr>
        <w:t>Cele mai multe o</w:t>
      </w:r>
      <w:r w:rsidR="00DB7E39" w:rsidRPr="00D16A4E">
        <w:rPr>
          <w:rFonts w:ascii="Times New Roman" w:eastAsia="Times New Roman" w:hAnsi="Times New Roman" w:cs="Times New Roman"/>
          <w:sz w:val="24"/>
          <w:szCs w:val="24"/>
          <w:lang w:val="ro-RO"/>
        </w:rPr>
        <w:t>rganismele dăunătoare</w:t>
      </w:r>
      <w:r w:rsidR="00D16A4E" w:rsidRPr="00D16A4E">
        <w:rPr>
          <w:rFonts w:ascii="Times New Roman" w:eastAsia="Times New Roman" w:hAnsi="Times New Roman" w:cs="Times New Roman"/>
          <w:sz w:val="24"/>
          <w:szCs w:val="24"/>
          <w:lang w:val="ro-RO"/>
        </w:rPr>
        <w:t xml:space="preserve"> aparținând acestui ordin</w:t>
      </w:r>
      <w:r w:rsidR="00DB7E39" w:rsidRPr="00D16A4E">
        <w:rPr>
          <w:rFonts w:ascii="Times New Roman" w:eastAsia="Times New Roman" w:hAnsi="Times New Roman" w:cs="Times New Roman"/>
          <w:sz w:val="24"/>
          <w:szCs w:val="24"/>
          <w:lang w:val="ro-RO"/>
        </w:rPr>
        <w:t xml:space="preserve"> reglementate de U</w:t>
      </w:r>
      <w:r w:rsidR="00B35F2D">
        <w:rPr>
          <w:rFonts w:ascii="Times New Roman" w:eastAsia="Times New Roman" w:hAnsi="Times New Roman" w:cs="Times New Roman"/>
          <w:sz w:val="24"/>
          <w:szCs w:val="24"/>
          <w:lang w:val="ro-RO"/>
        </w:rPr>
        <w:t xml:space="preserve">niunea </w:t>
      </w:r>
      <w:r w:rsidR="00DB7E39" w:rsidRPr="00D16A4E">
        <w:rPr>
          <w:rFonts w:ascii="Times New Roman" w:eastAsia="Times New Roman" w:hAnsi="Times New Roman" w:cs="Times New Roman"/>
          <w:sz w:val="24"/>
          <w:szCs w:val="24"/>
          <w:lang w:val="ro-RO"/>
        </w:rPr>
        <w:t>E</w:t>
      </w:r>
      <w:r w:rsidR="00B35F2D">
        <w:rPr>
          <w:rFonts w:ascii="Times New Roman" w:eastAsia="Times New Roman" w:hAnsi="Times New Roman" w:cs="Times New Roman"/>
          <w:sz w:val="24"/>
          <w:szCs w:val="24"/>
          <w:lang w:val="ro-RO"/>
        </w:rPr>
        <w:t>uropeană</w:t>
      </w:r>
      <w:r w:rsidR="00DB7E39" w:rsidRPr="00D16A4E">
        <w:rPr>
          <w:rFonts w:ascii="Times New Roman" w:eastAsia="Times New Roman" w:hAnsi="Times New Roman" w:cs="Times New Roman"/>
          <w:sz w:val="24"/>
          <w:szCs w:val="24"/>
          <w:lang w:val="ro-RO"/>
        </w:rPr>
        <w:t xml:space="preserve"> aparțin </w:t>
      </w:r>
      <w:r w:rsidR="00D16A4E" w:rsidRPr="00D16A4E">
        <w:rPr>
          <w:rFonts w:ascii="Times New Roman" w:eastAsia="Times New Roman" w:hAnsi="Times New Roman" w:cs="Times New Roman"/>
          <w:sz w:val="24"/>
          <w:szCs w:val="24"/>
          <w:lang w:val="ro-RO"/>
        </w:rPr>
        <w:t>familiilor:</w:t>
      </w:r>
      <w:r>
        <w:rPr>
          <w:rFonts w:ascii="Times New Roman" w:eastAsia="Times New Roman" w:hAnsi="Times New Roman" w:cs="Times New Roman"/>
          <w:sz w:val="24"/>
          <w:szCs w:val="24"/>
          <w:lang w:val="ro-RO"/>
        </w:rPr>
        <w:t xml:space="preserve"> </w:t>
      </w:r>
      <w:r w:rsidR="00DB7E39" w:rsidRPr="00D16A4E">
        <w:rPr>
          <w:rFonts w:ascii="Times New Roman" w:eastAsia="Times New Roman" w:hAnsi="Times New Roman" w:cs="Times New Roman"/>
          <w:sz w:val="24"/>
          <w:szCs w:val="24"/>
          <w:lang w:val="ro-RO"/>
        </w:rPr>
        <w:t>Tortricidae (22 specii)</w:t>
      </w:r>
      <w:r>
        <w:rPr>
          <w:rFonts w:ascii="Times New Roman" w:eastAsia="Times New Roman" w:hAnsi="Times New Roman" w:cs="Times New Roman"/>
          <w:sz w:val="24"/>
          <w:szCs w:val="24"/>
          <w:lang w:val="ro-RO"/>
        </w:rPr>
        <w:t xml:space="preserve">, </w:t>
      </w:r>
      <w:r w:rsidR="00DB7E39" w:rsidRPr="00D16A4E">
        <w:rPr>
          <w:rFonts w:ascii="Times New Roman" w:eastAsia="Times New Roman" w:hAnsi="Times New Roman" w:cs="Times New Roman"/>
          <w:sz w:val="24"/>
          <w:szCs w:val="24"/>
          <w:lang w:val="ro-RO"/>
        </w:rPr>
        <w:t>Noctuidae (4 specii)</w:t>
      </w:r>
      <w:r>
        <w:rPr>
          <w:rFonts w:ascii="Times New Roman" w:eastAsia="Times New Roman" w:hAnsi="Times New Roman" w:cs="Times New Roman"/>
          <w:sz w:val="24"/>
          <w:szCs w:val="24"/>
          <w:lang w:val="ro-RO"/>
        </w:rPr>
        <w:t xml:space="preserve">, </w:t>
      </w:r>
      <w:r w:rsidR="00DB7E39" w:rsidRPr="00D16A4E">
        <w:rPr>
          <w:rFonts w:ascii="Times New Roman" w:eastAsia="Times New Roman" w:hAnsi="Times New Roman" w:cs="Times New Roman"/>
          <w:sz w:val="24"/>
          <w:szCs w:val="24"/>
          <w:lang w:val="ro-RO"/>
        </w:rPr>
        <w:t>Gelechiidae (2 specii)</w:t>
      </w:r>
      <w:r>
        <w:rPr>
          <w:rFonts w:ascii="Times New Roman" w:eastAsia="Times New Roman" w:hAnsi="Times New Roman" w:cs="Times New Roman"/>
          <w:sz w:val="24"/>
          <w:szCs w:val="24"/>
          <w:lang w:val="ro-RO"/>
        </w:rPr>
        <w:t xml:space="preserve">, </w:t>
      </w:r>
      <w:r w:rsidR="00DB7E39" w:rsidRPr="00D16A4E">
        <w:rPr>
          <w:rFonts w:ascii="Times New Roman" w:eastAsia="Times New Roman" w:hAnsi="Times New Roman" w:cs="Times New Roman"/>
          <w:sz w:val="24"/>
          <w:szCs w:val="24"/>
          <w:lang w:val="ro-RO"/>
        </w:rPr>
        <w:t>Notodontidae (2 specii)</w:t>
      </w:r>
      <w:r>
        <w:rPr>
          <w:rFonts w:ascii="Times New Roman" w:eastAsia="Times New Roman" w:hAnsi="Times New Roman" w:cs="Times New Roman"/>
          <w:sz w:val="24"/>
          <w:szCs w:val="24"/>
          <w:lang w:val="ro-RO"/>
        </w:rPr>
        <w:t xml:space="preserve">, </w:t>
      </w:r>
      <w:r w:rsidR="00DB7E39" w:rsidRPr="00D16A4E">
        <w:rPr>
          <w:rFonts w:ascii="Times New Roman" w:eastAsia="Times New Roman" w:hAnsi="Times New Roman" w:cs="Times New Roman"/>
          <w:sz w:val="24"/>
          <w:szCs w:val="24"/>
          <w:lang w:val="ro-RO"/>
        </w:rPr>
        <w:t>Carposinidae, Castnidae, Crambidae, Lasiocampi</w:t>
      </w:r>
      <w:r w:rsidR="006977C7">
        <w:rPr>
          <w:rFonts w:ascii="Times New Roman" w:eastAsia="Times New Roman" w:hAnsi="Times New Roman" w:cs="Times New Roman"/>
          <w:sz w:val="24"/>
          <w:szCs w:val="24"/>
          <w:lang w:val="ro-RO"/>
        </w:rPr>
        <w:t>dae, Pyralidae, Tineidae (câte o</w:t>
      </w:r>
      <w:bookmarkEnd w:id="6"/>
      <w:r w:rsidR="001B0A5E">
        <w:rPr>
          <w:rFonts w:ascii="Times New Roman" w:eastAsia="Times New Roman" w:hAnsi="Times New Roman" w:cs="Times New Roman"/>
          <w:sz w:val="24"/>
          <w:szCs w:val="24"/>
          <w:lang w:val="ro-RO"/>
        </w:rPr>
        <w:t xml:space="preserve"> specie</w:t>
      </w:r>
      <w:r w:rsidR="00DB7E39" w:rsidRPr="00D16A4E">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w:t>
      </w:r>
    </w:p>
    <w:p w14:paraId="397B2266" w14:textId="77777777" w:rsidR="006B4932" w:rsidRPr="00D16A4E" w:rsidRDefault="006B4932" w:rsidP="00F16689">
      <w:pPr>
        <w:spacing w:after="0" w:line="240" w:lineRule="auto"/>
        <w:ind w:right="-1"/>
        <w:jc w:val="both"/>
        <w:rPr>
          <w:rFonts w:ascii="Times New Roman" w:eastAsia="Times New Roman" w:hAnsi="Times New Roman" w:cs="Times New Roman"/>
          <w:b/>
          <w:sz w:val="24"/>
          <w:szCs w:val="24"/>
          <w:lang w:val="it-IT"/>
        </w:rPr>
      </w:pPr>
    </w:p>
    <w:p w14:paraId="72AF6E13"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5.3. ECHIPAMENTE, MATERIALE, REACTIVI ȘI SOLUȚII</w:t>
      </w:r>
    </w:p>
    <w:p w14:paraId="6C244EBE" w14:textId="6C43FAF2" w:rsidR="00F16689" w:rsidRDefault="00F16689" w:rsidP="00F16689">
      <w:pPr>
        <w:spacing w:after="0" w:line="240" w:lineRule="auto"/>
        <w:ind w:right="-1"/>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caps/>
          <w:sz w:val="24"/>
          <w:szCs w:val="24"/>
          <w:lang w:val="ro-RO"/>
        </w:rPr>
        <w:t xml:space="preserve">5.3.1. </w:t>
      </w:r>
      <w:r w:rsidRPr="00F16689">
        <w:rPr>
          <w:rFonts w:ascii="Times New Roman" w:eastAsia="Times New Roman" w:hAnsi="Times New Roman" w:cs="Times New Roman"/>
          <w:b/>
          <w:sz w:val="24"/>
          <w:szCs w:val="24"/>
          <w:lang w:val="ro-RO"/>
        </w:rPr>
        <w:t>Echipamente</w:t>
      </w:r>
    </w:p>
    <w:p w14:paraId="06FF0436" w14:textId="2573F5F9" w:rsidR="00A75460" w:rsidRDefault="00A75460" w:rsidP="001B0A5E">
      <w:pPr>
        <w:spacing w:after="0" w:line="240" w:lineRule="auto"/>
        <w:ind w:right="-1"/>
        <w:jc w:val="both"/>
        <w:rPr>
          <w:rFonts w:ascii="Times New Roman" w:eastAsia="Times New Roman" w:hAnsi="Times New Roman" w:cs="Times New Roman"/>
          <w:bCs/>
          <w:sz w:val="24"/>
          <w:szCs w:val="24"/>
          <w:lang w:val="ro-RO"/>
        </w:rPr>
      </w:pPr>
      <w:r>
        <w:rPr>
          <w:rFonts w:ascii="Times New Roman" w:eastAsia="Times New Roman" w:hAnsi="Times New Roman" w:cs="Times New Roman"/>
          <w:b/>
          <w:sz w:val="24"/>
          <w:szCs w:val="24"/>
          <w:lang w:val="ro-RO"/>
        </w:rPr>
        <w:t xml:space="preserve">- </w:t>
      </w:r>
      <w:r w:rsidRPr="00A75460">
        <w:rPr>
          <w:rFonts w:ascii="Times New Roman" w:eastAsia="Times New Roman" w:hAnsi="Times New Roman" w:cs="Times New Roman"/>
          <w:bCs/>
          <w:sz w:val="24"/>
          <w:szCs w:val="24"/>
          <w:lang w:val="ro-RO"/>
        </w:rPr>
        <w:t>microscop cu contrast de fază Zeiss Axio Imager. M2: nr inv. MF 20799, serie 3525004422 (putere de mărire 2,5X, 10X, 20 X, 40X, 63X, 100X);</w:t>
      </w:r>
    </w:p>
    <w:p w14:paraId="47EDC26A" w14:textId="6DBEF47E" w:rsidR="00F16689" w:rsidRPr="00F16689" w:rsidRDefault="00F16689" w:rsidP="001B0A5E">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0"/>
          <w:szCs w:val="20"/>
          <w:lang w:val="ro-RO"/>
        </w:rPr>
        <w:t xml:space="preserve">- </w:t>
      </w:r>
      <w:r w:rsidRPr="00F16689">
        <w:rPr>
          <w:rFonts w:ascii="Times New Roman" w:eastAsia="Times New Roman" w:hAnsi="Times New Roman" w:cs="Times New Roman"/>
          <w:sz w:val="24"/>
          <w:szCs w:val="24"/>
          <w:lang w:val="ro-RO"/>
        </w:rPr>
        <w:t>microscop cu contrast de fază LEICA DMLB: nr. inv. 117 MF, serie 250759 (putere de mărire 2,5X, 10X, 20X, 40X, 6</w:t>
      </w:r>
      <w:r w:rsidR="00B35F2D">
        <w:rPr>
          <w:rFonts w:ascii="Times New Roman" w:eastAsia="Times New Roman" w:hAnsi="Times New Roman" w:cs="Times New Roman"/>
          <w:sz w:val="24"/>
          <w:szCs w:val="24"/>
          <w:lang w:val="ro-RO"/>
        </w:rPr>
        <w:t>3</w:t>
      </w:r>
      <w:r w:rsidRPr="00F16689">
        <w:rPr>
          <w:rFonts w:ascii="Times New Roman" w:eastAsia="Times New Roman" w:hAnsi="Times New Roman" w:cs="Times New Roman"/>
          <w:sz w:val="24"/>
          <w:szCs w:val="24"/>
          <w:lang w:val="ro-RO"/>
        </w:rPr>
        <w:t xml:space="preserve">X, 100X); </w:t>
      </w:r>
    </w:p>
    <w:p w14:paraId="07482BDC" w14:textId="2DDE31D3" w:rsidR="00F16689" w:rsidRDefault="00F16689" w:rsidP="001B0A5E">
      <w:pPr>
        <w:spacing w:after="0" w:line="240" w:lineRule="auto"/>
        <w:ind w:right="-1"/>
        <w:jc w:val="both"/>
        <w:rPr>
          <w:rFonts w:ascii="Times New Roman" w:eastAsia="Times New Roman" w:hAnsi="Times New Roman" w:cs="Times New Roman"/>
          <w:sz w:val="24"/>
          <w:szCs w:val="24"/>
          <w:lang w:val="ro-RO"/>
        </w:rPr>
      </w:pPr>
      <w:r w:rsidRPr="00201FCF">
        <w:rPr>
          <w:rFonts w:ascii="Times New Roman" w:eastAsia="Times New Roman" w:hAnsi="Times New Roman" w:cs="Times New Roman"/>
          <w:sz w:val="24"/>
          <w:szCs w:val="24"/>
          <w:lang w:val="ro-RO"/>
        </w:rPr>
        <w:t>- microscop examinare în câmp luminos LEICA DMLB: nr. inv. 122, serie 250750 (putere de mărire 10X, 20X, 40X, 100X);</w:t>
      </w:r>
    </w:p>
    <w:p w14:paraId="402A415F" w14:textId="7F2AF551" w:rsidR="00A75460" w:rsidRPr="00F16689" w:rsidRDefault="00A75460" w:rsidP="001B0A5E">
      <w:pPr>
        <w:spacing w:after="0" w:line="240" w:lineRule="auto"/>
        <w:ind w:right="-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stereomicroscop Zeiss Azio ZoomV 16: nr. Inv. MF 20804, serie S/N: </w:t>
      </w:r>
      <w:r w:rsidR="002F45F8" w:rsidRPr="002F45F8">
        <w:rPr>
          <w:rFonts w:ascii="Times New Roman" w:eastAsia="Times New Roman" w:hAnsi="Times New Roman" w:cs="Times New Roman"/>
          <w:sz w:val="24"/>
          <w:szCs w:val="24"/>
          <w:u w:val="single"/>
          <w:lang w:val="ro-RO"/>
        </w:rPr>
        <w:t>3957004489</w:t>
      </w:r>
      <w:r>
        <w:rPr>
          <w:rFonts w:ascii="Times New Roman" w:eastAsia="Times New Roman" w:hAnsi="Times New Roman" w:cs="Times New Roman"/>
          <w:sz w:val="24"/>
          <w:szCs w:val="24"/>
          <w:lang w:val="ro-RO"/>
        </w:rPr>
        <w:t>, putere de mărire (179X, 268X)</w:t>
      </w:r>
    </w:p>
    <w:p w14:paraId="76C7581B" w14:textId="62CE5319" w:rsidR="00F16689" w:rsidRPr="00F16689" w:rsidRDefault="00F16689" w:rsidP="001B0A5E">
      <w:pPr>
        <w:spacing w:after="0" w:line="240" w:lineRule="auto"/>
        <w:ind w:right="-1"/>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stereomicroscop cu lumină LEICA MZ 12</w:t>
      </w:r>
      <w:r w:rsidRPr="00F16689">
        <w:rPr>
          <w:rFonts w:ascii="Times New Roman" w:eastAsia="Times New Roman" w:hAnsi="Times New Roman" w:cs="Times New Roman"/>
          <w:sz w:val="24"/>
          <w:szCs w:val="24"/>
          <w:vertAlign w:val="subscript"/>
          <w:lang w:val="it-IT"/>
        </w:rPr>
        <w:t>5</w:t>
      </w:r>
      <w:r w:rsidRPr="00F16689">
        <w:rPr>
          <w:rFonts w:ascii="Times New Roman" w:eastAsia="Times New Roman" w:hAnsi="Times New Roman" w:cs="Times New Roman"/>
          <w:sz w:val="24"/>
          <w:szCs w:val="24"/>
          <w:lang w:val="it-IT"/>
        </w:rPr>
        <w:t xml:space="preserve">: nr. inv. 112 MF,  serie 5235099; </w:t>
      </w:r>
      <w:r w:rsidR="001D68FC">
        <w:rPr>
          <w:rFonts w:ascii="Times New Roman" w:eastAsia="Times New Roman" w:hAnsi="Times New Roman" w:cs="Times New Roman"/>
          <w:sz w:val="24"/>
          <w:szCs w:val="24"/>
          <w:lang w:val="it-IT"/>
        </w:rPr>
        <w:t>putere de mărire 10X</w:t>
      </w:r>
    </w:p>
    <w:p w14:paraId="588C050F" w14:textId="5EDAE7F8" w:rsidR="00F16689" w:rsidRPr="00F16689" w:rsidRDefault="00F16689" w:rsidP="001B0A5E">
      <w:pPr>
        <w:spacing w:after="0" w:line="240" w:lineRule="auto"/>
        <w:ind w:right="-1"/>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stereomicroscop cu lumină  LEICA Mz 12</w:t>
      </w:r>
      <w:r w:rsidRPr="00F16689">
        <w:rPr>
          <w:rFonts w:ascii="Times New Roman" w:eastAsia="Times New Roman" w:hAnsi="Times New Roman" w:cs="Times New Roman"/>
          <w:sz w:val="24"/>
          <w:szCs w:val="24"/>
          <w:vertAlign w:val="subscript"/>
          <w:lang w:val="it-IT"/>
        </w:rPr>
        <w:t>5</w:t>
      </w:r>
      <w:r w:rsidRPr="00F16689">
        <w:rPr>
          <w:rFonts w:ascii="Times New Roman" w:eastAsia="Times New Roman" w:hAnsi="Times New Roman" w:cs="Times New Roman"/>
          <w:sz w:val="24"/>
          <w:szCs w:val="24"/>
          <w:lang w:val="it-IT"/>
        </w:rPr>
        <w:t>: nr. inv. 113 MF serie 5270945;</w:t>
      </w:r>
      <w:r w:rsidR="001D68FC" w:rsidRPr="001D68FC">
        <w:rPr>
          <w:rFonts w:ascii="Times New Roman" w:eastAsia="Times New Roman" w:hAnsi="Times New Roman" w:cs="Times New Roman"/>
          <w:sz w:val="24"/>
          <w:szCs w:val="24"/>
          <w:lang w:val="it-IT"/>
        </w:rPr>
        <w:t xml:space="preserve"> </w:t>
      </w:r>
      <w:r w:rsidR="001D68FC">
        <w:rPr>
          <w:rFonts w:ascii="Times New Roman" w:eastAsia="Times New Roman" w:hAnsi="Times New Roman" w:cs="Times New Roman"/>
          <w:sz w:val="24"/>
          <w:szCs w:val="24"/>
          <w:lang w:val="it-IT"/>
        </w:rPr>
        <w:t>putere de mărire 10X</w:t>
      </w:r>
    </w:p>
    <w:p w14:paraId="0EAAF708" w14:textId="77777777" w:rsidR="00F16689" w:rsidRPr="00F16689" w:rsidRDefault="00F16689" w:rsidP="001B0A5E">
      <w:pPr>
        <w:spacing w:after="0" w:line="240" w:lineRule="auto"/>
        <w:ind w:right="-1"/>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stereomicroscop ZEISS Stemi 1000: nr. inv. 90 MF, serie 455094;</w:t>
      </w:r>
    </w:p>
    <w:p w14:paraId="4FD39492" w14:textId="35E9A9FD" w:rsidR="00F16689" w:rsidRPr="00F16689" w:rsidRDefault="001B0A5E" w:rsidP="00F16689">
      <w:pPr>
        <w:spacing w:after="0" w:line="240" w:lineRule="auto"/>
        <w:ind w:right="-1"/>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r w:rsidR="00F16689" w:rsidRPr="00F16689">
        <w:rPr>
          <w:rFonts w:ascii="Times New Roman" w:eastAsia="Times New Roman" w:hAnsi="Times New Roman" w:cs="Times New Roman"/>
          <w:sz w:val="24"/>
          <w:szCs w:val="24"/>
          <w:lang w:val="it-IT"/>
        </w:rPr>
        <w:t xml:space="preserve"> cameră digitală microscop DFC 295, serie 0645604612;</w:t>
      </w:r>
    </w:p>
    <w:p w14:paraId="22F00E18" w14:textId="77777777" w:rsidR="00CB586E" w:rsidRDefault="00F16689" w:rsidP="001B0A5E">
      <w:pPr>
        <w:spacing w:after="0" w:line="240" w:lineRule="auto"/>
        <w:ind w:right="-1"/>
        <w:jc w:val="both"/>
        <w:rPr>
          <w:rFonts w:ascii="Times New Roman" w:eastAsia="Times New Roman" w:hAnsi="Times New Roman" w:cs="Times New Roman"/>
          <w:color w:val="008000"/>
          <w:sz w:val="24"/>
          <w:szCs w:val="24"/>
          <w:lang w:val="it-IT"/>
        </w:rPr>
      </w:pPr>
      <w:r w:rsidRPr="00F16689">
        <w:rPr>
          <w:rFonts w:ascii="Times New Roman" w:eastAsia="Times New Roman" w:hAnsi="Times New Roman" w:cs="Times New Roman"/>
          <w:sz w:val="24"/>
          <w:szCs w:val="24"/>
          <w:lang w:val="it-IT"/>
        </w:rPr>
        <w:t>- plită magnetică STUART SD 160 (4 buc.): nr. inv. 48 BM-MF, serie R00100593; nr. inv. 49 BM-MF, serie R10100610; nr. inv. 20010 MF, serie R420000980; nr. inv. 20016 MF R 420001047.</w:t>
      </w:r>
    </w:p>
    <w:p w14:paraId="6CB013EB" w14:textId="77777777" w:rsidR="001B0A5E" w:rsidRDefault="00404E19" w:rsidP="00CB586E">
      <w:pPr>
        <w:spacing w:after="0" w:line="240" w:lineRule="auto"/>
        <w:ind w:right="-1"/>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ab/>
      </w:r>
    </w:p>
    <w:p w14:paraId="23305FD8" w14:textId="216019D4" w:rsidR="00F16689" w:rsidRDefault="001B0A5E" w:rsidP="00503CF2">
      <w:pPr>
        <w:spacing w:after="0" w:line="240" w:lineRule="auto"/>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lastRenderedPageBreak/>
        <w:tab/>
      </w:r>
      <w:proofErr w:type="spellStart"/>
      <w:r w:rsidR="00F16689" w:rsidRPr="00F16689">
        <w:rPr>
          <w:rFonts w:ascii="Times New Roman" w:eastAsia="Times New Roman" w:hAnsi="Times New Roman" w:cs="Times New Roman"/>
          <w:sz w:val="24"/>
          <w:szCs w:val="24"/>
          <w:lang w:val="es-ES"/>
        </w:rPr>
        <w:t>Echipamentele</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sunt</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verificate</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periodic</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pentru</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evaluarea</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parametrilor</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tehnici</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conform</w:t>
      </w:r>
      <w:proofErr w:type="spellEnd"/>
      <w:r w:rsidR="00F16689" w:rsidRPr="00F16689">
        <w:rPr>
          <w:rFonts w:ascii="Times New Roman" w:eastAsia="Times New Roman" w:hAnsi="Times New Roman" w:cs="Times New Roman"/>
          <w:sz w:val="24"/>
          <w:szCs w:val="24"/>
          <w:lang w:val="es-ES"/>
        </w:rPr>
        <w:t xml:space="preserve"> </w:t>
      </w:r>
      <w:r w:rsidR="00F16689" w:rsidRPr="00F16689">
        <w:rPr>
          <w:rFonts w:ascii="Times New Roman" w:eastAsia="Times New Roman" w:hAnsi="Times New Roman" w:cs="Times New Roman"/>
          <w:sz w:val="24"/>
          <w:szCs w:val="24"/>
          <w:lang w:val="ro-RO"/>
        </w:rPr>
        <w:t xml:space="preserve">PSL 02 – Echipament. Trasabilitate, </w:t>
      </w:r>
      <w:proofErr w:type="spellStart"/>
      <w:r w:rsidR="00F16689" w:rsidRPr="00F16689">
        <w:rPr>
          <w:rFonts w:ascii="Times New Roman" w:eastAsia="Times New Roman" w:hAnsi="Times New Roman" w:cs="Times New Roman"/>
          <w:sz w:val="24"/>
          <w:szCs w:val="24"/>
          <w:lang w:val="es-ES"/>
        </w:rPr>
        <w:t>precum</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şi</w:t>
      </w:r>
      <w:proofErr w:type="spellEnd"/>
      <w:r w:rsidR="00F16689" w:rsidRPr="00F16689">
        <w:rPr>
          <w:rFonts w:ascii="Times New Roman" w:eastAsia="Times New Roman" w:hAnsi="Times New Roman" w:cs="Times New Roman"/>
          <w:sz w:val="24"/>
          <w:szCs w:val="24"/>
          <w:lang w:val="es-ES"/>
        </w:rPr>
        <w:t xml:space="preserve"> a </w:t>
      </w:r>
      <w:proofErr w:type="spellStart"/>
      <w:r w:rsidR="00F16689" w:rsidRPr="00F16689">
        <w:rPr>
          <w:rFonts w:ascii="Times New Roman" w:eastAsia="Times New Roman" w:hAnsi="Times New Roman" w:cs="Times New Roman"/>
          <w:sz w:val="24"/>
          <w:szCs w:val="24"/>
          <w:lang w:val="es-ES"/>
        </w:rPr>
        <w:t>instrucţiunilor</w:t>
      </w:r>
      <w:proofErr w:type="spellEnd"/>
      <w:r w:rsidR="00F16689" w:rsidRPr="00F16689">
        <w:rPr>
          <w:rFonts w:ascii="Times New Roman" w:eastAsia="Times New Roman" w:hAnsi="Times New Roman" w:cs="Times New Roman"/>
          <w:sz w:val="24"/>
          <w:szCs w:val="24"/>
          <w:lang w:val="es-ES"/>
        </w:rPr>
        <w:t xml:space="preserve"> </w:t>
      </w:r>
      <w:proofErr w:type="spellStart"/>
      <w:r w:rsidR="00F16689" w:rsidRPr="00F16689">
        <w:rPr>
          <w:rFonts w:ascii="Times New Roman" w:eastAsia="Times New Roman" w:hAnsi="Times New Roman" w:cs="Times New Roman"/>
          <w:sz w:val="24"/>
          <w:szCs w:val="24"/>
          <w:lang w:val="es-ES"/>
        </w:rPr>
        <w:t>specifice</w:t>
      </w:r>
      <w:proofErr w:type="spellEnd"/>
      <w:r w:rsidR="00F16689" w:rsidRPr="00F16689">
        <w:rPr>
          <w:rFonts w:ascii="Times New Roman" w:eastAsia="Times New Roman" w:hAnsi="Times New Roman" w:cs="Times New Roman"/>
          <w:sz w:val="24"/>
          <w:szCs w:val="24"/>
          <w:lang w:val="es-ES"/>
        </w:rPr>
        <w:t xml:space="preserve"> IS DG 4, IS DG 5, IS DG 8, IS DG 69</w:t>
      </w:r>
      <w:r w:rsidR="00404E19">
        <w:rPr>
          <w:rFonts w:ascii="Times New Roman" w:eastAsia="Times New Roman" w:hAnsi="Times New Roman" w:cs="Times New Roman"/>
          <w:sz w:val="24"/>
          <w:szCs w:val="24"/>
          <w:lang w:val="es-ES"/>
        </w:rPr>
        <w:t xml:space="preserve">, </w:t>
      </w:r>
      <w:r w:rsidR="00404E19" w:rsidRPr="001B0A5E">
        <w:rPr>
          <w:rFonts w:ascii="Times New Roman" w:eastAsia="Times New Roman" w:hAnsi="Times New Roman" w:cs="Times New Roman"/>
          <w:sz w:val="24"/>
          <w:szCs w:val="24"/>
          <w:lang w:val="es-ES"/>
        </w:rPr>
        <w:t>IS DG 87, IS DG 88</w:t>
      </w:r>
      <w:r w:rsidR="00F16689" w:rsidRPr="001B0A5E">
        <w:rPr>
          <w:rFonts w:ascii="Times New Roman" w:eastAsia="Times New Roman" w:hAnsi="Times New Roman" w:cs="Times New Roman"/>
          <w:sz w:val="24"/>
          <w:szCs w:val="24"/>
          <w:lang w:val="es-ES"/>
        </w:rPr>
        <w:t>.</w:t>
      </w:r>
      <w:r w:rsidR="00F16689" w:rsidRPr="00F16689">
        <w:rPr>
          <w:rFonts w:ascii="Times New Roman" w:eastAsia="Times New Roman" w:hAnsi="Times New Roman" w:cs="Times New Roman"/>
          <w:sz w:val="24"/>
          <w:szCs w:val="24"/>
          <w:lang w:val="es-ES"/>
        </w:rPr>
        <w:t xml:space="preserve"> </w:t>
      </w:r>
    </w:p>
    <w:p w14:paraId="7ECBAA09" w14:textId="77777777" w:rsidR="00503CF2" w:rsidRPr="00503CF2" w:rsidRDefault="00503CF2" w:rsidP="00503CF2">
      <w:pPr>
        <w:spacing w:after="0" w:line="240" w:lineRule="auto"/>
        <w:jc w:val="both"/>
        <w:rPr>
          <w:rFonts w:ascii="Times New Roman" w:eastAsia="Times New Roman" w:hAnsi="Times New Roman" w:cs="Times New Roman"/>
          <w:color w:val="008000"/>
          <w:sz w:val="24"/>
          <w:szCs w:val="24"/>
          <w:lang w:val="it-IT"/>
        </w:rPr>
      </w:pPr>
    </w:p>
    <w:p w14:paraId="11D9B89D" w14:textId="77777777" w:rsidR="00F16689" w:rsidRPr="00F16689" w:rsidRDefault="00F16689" w:rsidP="00503CF2">
      <w:pPr>
        <w:spacing w:after="0" w:line="240" w:lineRule="auto"/>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caps/>
          <w:sz w:val="24"/>
          <w:szCs w:val="24"/>
          <w:lang w:val="ro-RO"/>
        </w:rPr>
        <w:t xml:space="preserve">5.3.2. </w:t>
      </w:r>
      <w:r w:rsidRPr="00F16689">
        <w:rPr>
          <w:rFonts w:ascii="Times New Roman" w:eastAsia="Times New Roman" w:hAnsi="Times New Roman" w:cs="Times New Roman"/>
          <w:b/>
          <w:sz w:val="24"/>
          <w:szCs w:val="24"/>
          <w:lang w:val="ro-RO"/>
        </w:rPr>
        <w:t>Materiale</w:t>
      </w:r>
    </w:p>
    <w:p w14:paraId="6F7497A7" w14:textId="77777777" w:rsidR="007A5D95" w:rsidRDefault="00F16689" w:rsidP="00F16689">
      <w:pPr>
        <w:spacing w:after="0" w:line="240" w:lineRule="auto"/>
        <w:ind w:left="360"/>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xml:space="preserve">- </w:t>
      </w:r>
      <w:r w:rsidR="007A5D95">
        <w:rPr>
          <w:rFonts w:ascii="Times New Roman" w:eastAsia="Times New Roman" w:hAnsi="Times New Roman" w:cs="Times New Roman"/>
          <w:sz w:val="24"/>
          <w:szCs w:val="24"/>
          <w:lang w:val="it-IT"/>
        </w:rPr>
        <w:t xml:space="preserve">pensete, </w:t>
      </w:r>
    </w:p>
    <w:p w14:paraId="688C1C06" w14:textId="731B454F" w:rsidR="00F16689" w:rsidRPr="00F43925" w:rsidRDefault="007A5D95" w:rsidP="00F16689">
      <w:pPr>
        <w:spacing w:after="0" w:line="240" w:lineRule="auto"/>
        <w:ind w:left="36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 xml:space="preserve">- </w:t>
      </w:r>
      <w:r w:rsidRPr="00F43925">
        <w:rPr>
          <w:rFonts w:ascii="Times New Roman" w:eastAsia="Times New Roman" w:hAnsi="Times New Roman" w:cs="Times New Roman"/>
          <w:sz w:val="24"/>
          <w:szCs w:val="24"/>
          <w:lang w:val="it-IT"/>
        </w:rPr>
        <w:t>pensule fine</w:t>
      </w:r>
      <w:r>
        <w:rPr>
          <w:rFonts w:ascii="Times New Roman" w:eastAsia="Times New Roman" w:hAnsi="Times New Roman" w:cs="Times New Roman"/>
          <w:sz w:val="24"/>
          <w:szCs w:val="24"/>
          <w:lang w:val="it-IT"/>
        </w:rPr>
        <w:t>;</w:t>
      </w:r>
    </w:p>
    <w:p w14:paraId="621C0CD6" w14:textId="77777777" w:rsidR="00F16689" w:rsidRPr="00F43925" w:rsidRDefault="00F16689" w:rsidP="00F16689">
      <w:pPr>
        <w:spacing w:after="0" w:line="240" w:lineRule="auto"/>
        <w:ind w:left="360"/>
        <w:jc w:val="both"/>
        <w:rPr>
          <w:rFonts w:ascii="Times New Roman" w:eastAsia="Times New Roman" w:hAnsi="Times New Roman" w:cs="Times New Roman"/>
          <w:sz w:val="24"/>
          <w:szCs w:val="24"/>
          <w:lang w:val="it-IT"/>
        </w:rPr>
      </w:pPr>
      <w:r w:rsidRPr="00F43925">
        <w:rPr>
          <w:rFonts w:ascii="Times New Roman" w:eastAsia="Times New Roman" w:hAnsi="Times New Roman" w:cs="Times New Roman"/>
          <w:sz w:val="24"/>
          <w:szCs w:val="24"/>
          <w:lang w:val="it-IT"/>
        </w:rPr>
        <w:t>- sticle de ceas;</w:t>
      </w:r>
    </w:p>
    <w:p w14:paraId="692554D7" w14:textId="59FE1FAF" w:rsidR="00F16689" w:rsidRPr="00F43925" w:rsidRDefault="00F16689" w:rsidP="00F16689">
      <w:pPr>
        <w:spacing w:after="0" w:line="240" w:lineRule="auto"/>
        <w:ind w:left="360"/>
        <w:jc w:val="both"/>
        <w:rPr>
          <w:rFonts w:ascii="Times New Roman" w:eastAsia="Times New Roman" w:hAnsi="Times New Roman" w:cs="Times New Roman"/>
          <w:sz w:val="24"/>
          <w:szCs w:val="24"/>
          <w:lang w:val="it-IT"/>
        </w:rPr>
      </w:pPr>
      <w:r w:rsidRPr="00F43925">
        <w:rPr>
          <w:rFonts w:ascii="Times New Roman" w:eastAsia="Times New Roman" w:hAnsi="Times New Roman" w:cs="Times New Roman"/>
          <w:sz w:val="24"/>
          <w:szCs w:val="24"/>
          <w:lang w:val="it-IT"/>
        </w:rPr>
        <w:t>- lame microscop</w:t>
      </w:r>
      <w:r w:rsidR="00503CF2">
        <w:rPr>
          <w:rFonts w:ascii="Times New Roman" w:eastAsia="Times New Roman" w:hAnsi="Times New Roman" w:cs="Times New Roman"/>
          <w:sz w:val="24"/>
          <w:szCs w:val="24"/>
          <w:lang w:val="it-IT"/>
        </w:rPr>
        <w:t xml:space="preserve"> pătrate</w:t>
      </w:r>
      <w:r w:rsidRPr="00F43925">
        <w:rPr>
          <w:rFonts w:ascii="Times New Roman" w:eastAsia="Times New Roman" w:hAnsi="Times New Roman" w:cs="Times New Roman"/>
          <w:sz w:val="24"/>
          <w:szCs w:val="24"/>
          <w:lang w:val="it-IT"/>
        </w:rPr>
        <w:t xml:space="preserve"> 76X26 mm;</w:t>
      </w:r>
    </w:p>
    <w:p w14:paraId="4BD89FEC" w14:textId="7F2D5486" w:rsidR="00503CF2" w:rsidRDefault="00F16689" w:rsidP="00F16689">
      <w:pPr>
        <w:spacing w:after="0" w:line="240" w:lineRule="auto"/>
        <w:ind w:left="360"/>
        <w:jc w:val="both"/>
        <w:rPr>
          <w:rFonts w:ascii="Times New Roman" w:eastAsia="Times New Roman" w:hAnsi="Times New Roman" w:cs="Times New Roman"/>
          <w:sz w:val="24"/>
          <w:szCs w:val="24"/>
          <w:lang w:val="it-IT"/>
        </w:rPr>
      </w:pPr>
      <w:r w:rsidRPr="00F43925">
        <w:rPr>
          <w:rFonts w:ascii="Times New Roman" w:eastAsia="Times New Roman" w:hAnsi="Times New Roman" w:cs="Times New Roman"/>
          <w:sz w:val="24"/>
          <w:szCs w:val="24"/>
          <w:lang w:val="it-IT"/>
        </w:rPr>
        <w:t>- l</w:t>
      </w:r>
      <w:r w:rsidR="007D74BB">
        <w:rPr>
          <w:rFonts w:ascii="Times New Roman" w:eastAsia="Times New Roman" w:hAnsi="Times New Roman" w:cs="Times New Roman"/>
          <w:sz w:val="24"/>
          <w:szCs w:val="24"/>
          <w:lang w:val="it-IT"/>
        </w:rPr>
        <w:t xml:space="preserve">amele microscop </w:t>
      </w:r>
      <w:r w:rsidR="00503CF2" w:rsidRPr="00503CF2">
        <w:rPr>
          <w:rFonts w:ascii="Times New Roman" w:eastAsia="Times New Roman" w:hAnsi="Times New Roman" w:cs="Times New Roman"/>
          <w:sz w:val="24"/>
          <w:szCs w:val="24"/>
          <w:u w:val="single"/>
          <w:lang w:val="it-IT"/>
        </w:rPr>
        <w:t xml:space="preserve">pătrate </w:t>
      </w:r>
      <w:r w:rsidR="007D74BB">
        <w:rPr>
          <w:rFonts w:ascii="Times New Roman" w:eastAsia="Times New Roman" w:hAnsi="Times New Roman" w:cs="Times New Roman"/>
          <w:sz w:val="24"/>
          <w:szCs w:val="24"/>
          <w:lang w:val="it-IT"/>
        </w:rPr>
        <w:t>20X20 mm</w:t>
      </w:r>
      <w:r w:rsidR="00503CF2">
        <w:rPr>
          <w:rFonts w:ascii="Times New Roman" w:eastAsia="Times New Roman" w:hAnsi="Times New Roman" w:cs="Times New Roman"/>
          <w:sz w:val="24"/>
          <w:szCs w:val="24"/>
          <w:lang w:val="it-IT"/>
        </w:rPr>
        <w:t>;</w:t>
      </w:r>
    </w:p>
    <w:p w14:paraId="79CCF882" w14:textId="0988BB50" w:rsidR="00F16689" w:rsidRPr="00503CF2" w:rsidRDefault="00503CF2" w:rsidP="00F16689">
      <w:pPr>
        <w:spacing w:after="0" w:line="240" w:lineRule="auto"/>
        <w:ind w:left="360"/>
        <w:jc w:val="both"/>
        <w:rPr>
          <w:rFonts w:ascii="Times New Roman" w:eastAsia="Times New Roman" w:hAnsi="Times New Roman" w:cs="Times New Roman"/>
          <w:sz w:val="24"/>
          <w:szCs w:val="24"/>
          <w:u w:val="single"/>
          <w:lang w:val="it-IT"/>
        </w:rPr>
      </w:pPr>
      <w:r w:rsidRPr="00503CF2">
        <w:rPr>
          <w:rFonts w:ascii="Times New Roman" w:eastAsia="Times New Roman" w:hAnsi="Times New Roman" w:cs="Times New Roman"/>
          <w:sz w:val="24"/>
          <w:szCs w:val="24"/>
          <w:u w:val="single"/>
          <w:lang w:val="it-IT"/>
        </w:rPr>
        <w:t>- lamele rotunde cu diametrul de diferite</w:t>
      </w:r>
      <w:r w:rsidR="001B0A5E" w:rsidRPr="00503CF2">
        <w:rPr>
          <w:rFonts w:ascii="Times New Roman" w:eastAsia="Times New Roman" w:hAnsi="Times New Roman" w:cs="Times New Roman"/>
          <w:sz w:val="24"/>
          <w:szCs w:val="24"/>
          <w:u w:val="single"/>
          <w:lang w:val="it-IT"/>
        </w:rPr>
        <w:t xml:space="preserve"> dimensiuni în funcţie de dimensiunea </w:t>
      </w:r>
      <w:r w:rsidR="00F43925" w:rsidRPr="00503CF2">
        <w:rPr>
          <w:rFonts w:ascii="Times New Roman" w:eastAsia="Times New Roman" w:hAnsi="Times New Roman" w:cs="Times New Roman"/>
          <w:sz w:val="24"/>
          <w:szCs w:val="24"/>
          <w:u w:val="single"/>
          <w:lang w:val="it-IT"/>
        </w:rPr>
        <w:t>specimenului</w:t>
      </w:r>
      <w:r w:rsidR="00F16689" w:rsidRPr="00503CF2">
        <w:rPr>
          <w:rFonts w:ascii="Times New Roman" w:eastAsia="Times New Roman" w:hAnsi="Times New Roman" w:cs="Times New Roman"/>
          <w:sz w:val="24"/>
          <w:szCs w:val="24"/>
          <w:u w:val="single"/>
          <w:lang w:val="it-IT"/>
        </w:rPr>
        <w:t>;</w:t>
      </w:r>
    </w:p>
    <w:p w14:paraId="5B8CB49E" w14:textId="20E31433" w:rsidR="007A5D95" w:rsidRDefault="007A5D95" w:rsidP="00F16689">
      <w:pPr>
        <w:spacing w:after="0" w:line="240" w:lineRule="auto"/>
        <w:ind w:firstLine="36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 microtuburi;</w:t>
      </w:r>
    </w:p>
    <w:p w14:paraId="41E59ABB" w14:textId="428ABAB9" w:rsidR="00F16689" w:rsidRPr="00F43925" w:rsidRDefault="007A5D95" w:rsidP="00F16689">
      <w:pPr>
        <w:spacing w:after="0" w:line="240" w:lineRule="auto"/>
        <w:ind w:firstLine="36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 xml:space="preserve"> - </w:t>
      </w:r>
      <w:r w:rsidR="00F16689" w:rsidRPr="00F43925">
        <w:rPr>
          <w:rFonts w:ascii="Times New Roman" w:eastAsia="Times New Roman" w:hAnsi="Times New Roman" w:cs="Times New Roman"/>
          <w:sz w:val="24"/>
          <w:szCs w:val="24"/>
          <w:lang w:val="it-IT"/>
        </w:rPr>
        <w:t>ace disecţie de diferite dimensiuni;</w:t>
      </w:r>
    </w:p>
    <w:p w14:paraId="206DC842" w14:textId="77777777" w:rsidR="00F16689" w:rsidRPr="00F43925" w:rsidRDefault="00F16689" w:rsidP="00F16689">
      <w:pPr>
        <w:spacing w:after="0" w:line="240" w:lineRule="auto"/>
        <w:ind w:firstLine="360"/>
        <w:jc w:val="both"/>
        <w:rPr>
          <w:rFonts w:ascii="Times New Roman" w:eastAsia="Times New Roman" w:hAnsi="Times New Roman" w:cs="Times New Roman"/>
          <w:sz w:val="24"/>
          <w:szCs w:val="24"/>
          <w:lang w:val="it-IT"/>
        </w:rPr>
      </w:pPr>
      <w:r w:rsidRPr="00F43925">
        <w:rPr>
          <w:rFonts w:ascii="Times New Roman" w:eastAsia="Times New Roman" w:hAnsi="Times New Roman" w:cs="Times New Roman"/>
          <w:sz w:val="24"/>
          <w:szCs w:val="24"/>
          <w:lang w:val="it-IT"/>
        </w:rPr>
        <w:t>- detergent;</w:t>
      </w:r>
    </w:p>
    <w:p w14:paraId="0BB8E739" w14:textId="5680BC19" w:rsidR="00F16689" w:rsidRPr="007A5D95" w:rsidRDefault="00F16689" w:rsidP="007A5D95">
      <w:pPr>
        <w:spacing w:after="0" w:line="240" w:lineRule="auto"/>
        <w:ind w:left="360" w:right="-1"/>
        <w:jc w:val="both"/>
        <w:rPr>
          <w:rFonts w:ascii="Times New Roman" w:eastAsia="Times New Roman" w:hAnsi="Times New Roman" w:cs="Times New Roman"/>
          <w:b/>
          <w:sz w:val="24"/>
          <w:szCs w:val="24"/>
          <w:lang w:val="ro-RO"/>
        </w:rPr>
      </w:pPr>
      <w:r w:rsidRPr="00F43925">
        <w:rPr>
          <w:rFonts w:ascii="Times New Roman" w:eastAsia="Times New Roman" w:hAnsi="Times New Roman" w:cs="Times New Roman"/>
          <w:sz w:val="24"/>
          <w:szCs w:val="24"/>
          <w:lang w:val="it-IT"/>
        </w:rPr>
        <w:t>-</w:t>
      </w:r>
      <w:r w:rsidR="00CF0952" w:rsidRPr="00F43925">
        <w:rPr>
          <w:rFonts w:ascii="Times New Roman" w:eastAsia="Times New Roman" w:hAnsi="Times New Roman" w:cs="Times New Roman"/>
          <w:sz w:val="24"/>
          <w:szCs w:val="24"/>
          <w:lang w:val="it-IT"/>
        </w:rPr>
        <w:t xml:space="preserve"> </w:t>
      </w:r>
      <w:r w:rsidRPr="00F43925">
        <w:rPr>
          <w:rFonts w:ascii="Times New Roman" w:eastAsia="Times New Roman" w:hAnsi="Times New Roman" w:cs="Times New Roman"/>
          <w:sz w:val="24"/>
          <w:szCs w:val="24"/>
          <w:lang w:val="it-IT"/>
        </w:rPr>
        <w:t>lac de unghii sau produse similare (</w:t>
      </w:r>
      <w:r w:rsidR="007A5D95">
        <w:rPr>
          <w:rFonts w:ascii="Times New Roman" w:eastAsia="Times New Roman" w:hAnsi="Times New Roman" w:cs="Times New Roman"/>
          <w:sz w:val="24"/>
          <w:szCs w:val="24"/>
          <w:lang w:val="it-IT"/>
        </w:rPr>
        <w:t>ex. Glyptol, Brunseal)</w:t>
      </w:r>
    </w:p>
    <w:p w14:paraId="4F8B3AB7" w14:textId="77777777" w:rsidR="00F16689" w:rsidRPr="00F43925" w:rsidRDefault="00F16689" w:rsidP="00F16689">
      <w:pPr>
        <w:spacing w:after="0" w:line="240" w:lineRule="auto"/>
        <w:ind w:right="-1" w:firstLine="360"/>
        <w:jc w:val="both"/>
        <w:rPr>
          <w:rFonts w:ascii="Times New Roman" w:eastAsia="Times New Roman" w:hAnsi="Times New Roman" w:cs="Times New Roman"/>
          <w:sz w:val="20"/>
          <w:szCs w:val="20"/>
          <w:lang w:val="it-IT"/>
        </w:rPr>
      </w:pPr>
    </w:p>
    <w:p w14:paraId="2B58637C" w14:textId="77777777" w:rsidR="00F16689" w:rsidRPr="00F43925" w:rsidRDefault="00F16689" w:rsidP="00F16689">
      <w:pPr>
        <w:spacing w:after="0" w:line="240" w:lineRule="auto"/>
        <w:jc w:val="both"/>
        <w:rPr>
          <w:rFonts w:ascii="Times New Roman" w:eastAsia="Times New Roman" w:hAnsi="Times New Roman" w:cs="Times New Roman"/>
          <w:sz w:val="24"/>
          <w:szCs w:val="24"/>
          <w:lang w:val="ro-RO"/>
        </w:rPr>
      </w:pPr>
      <w:r w:rsidRPr="00F43925">
        <w:rPr>
          <w:rFonts w:ascii="Times New Roman" w:eastAsia="Times New Roman" w:hAnsi="Times New Roman" w:cs="Times New Roman"/>
          <w:b/>
          <w:sz w:val="24"/>
          <w:szCs w:val="24"/>
          <w:lang w:val="ro-RO"/>
        </w:rPr>
        <w:t>5.3.3</w:t>
      </w:r>
      <w:r w:rsidRPr="00F43925">
        <w:rPr>
          <w:rFonts w:ascii="Times New Roman" w:eastAsia="Times New Roman" w:hAnsi="Times New Roman" w:cs="Times New Roman"/>
          <w:sz w:val="24"/>
          <w:szCs w:val="24"/>
          <w:lang w:val="ro-RO"/>
        </w:rPr>
        <w:t xml:space="preserve"> </w:t>
      </w:r>
      <w:r w:rsidRPr="00F43925">
        <w:rPr>
          <w:rFonts w:ascii="Times New Roman" w:eastAsia="Times New Roman" w:hAnsi="Times New Roman" w:cs="Times New Roman"/>
          <w:b/>
          <w:sz w:val="24"/>
          <w:szCs w:val="24"/>
          <w:lang w:val="ro-RO"/>
        </w:rPr>
        <w:t>Reactivi</w:t>
      </w:r>
    </w:p>
    <w:p w14:paraId="78ED6030" w14:textId="4135A674" w:rsidR="00F16689" w:rsidRPr="00F43925" w:rsidRDefault="00F16689" w:rsidP="00F16689">
      <w:pPr>
        <w:spacing w:after="0" w:line="240" w:lineRule="auto"/>
        <w:ind w:left="284"/>
        <w:jc w:val="both"/>
        <w:rPr>
          <w:rFonts w:ascii="Times New Roman" w:eastAsia="Times New Roman" w:hAnsi="Times New Roman" w:cs="Times New Roman"/>
          <w:sz w:val="24"/>
          <w:szCs w:val="24"/>
          <w:lang w:val="ro-RO"/>
        </w:rPr>
      </w:pPr>
      <w:r w:rsidRPr="00F43925">
        <w:rPr>
          <w:rFonts w:ascii="Times New Roman" w:eastAsia="Times New Roman" w:hAnsi="Times New Roman" w:cs="Times New Roman"/>
          <w:sz w:val="24"/>
          <w:szCs w:val="24"/>
          <w:lang w:val="ro-RO"/>
        </w:rPr>
        <w:t>- alcool etilic 95%</w:t>
      </w:r>
      <w:r w:rsidR="001B0A5E" w:rsidRPr="00F43925">
        <w:rPr>
          <w:rFonts w:ascii="Times New Roman" w:eastAsia="Times New Roman" w:hAnsi="Times New Roman" w:cs="Times New Roman"/>
          <w:sz w:val="24"/>
          <w:szCs w:val="24"/>
          <w:lang w:val="ro-RO"/>
        </w:rPr>
        <w:t>, 98%,</w:t>
      </w:r>
      <w:r w:rsidRPr="00F43925">
        <w:rPr>
          <w:rFonts w:ascii="Times New Roman" w:eastAsia="Times New Roman" w:hAnsi="Times New Roman" w:cs="Times New Roman"/>
          <w:sz w:val="24"/>
          <w:szCs w:val="24"/>
          <w:lang w:val="ro-RO"/>
        </w:rPr>
        <w:t xml:space="preserve"> 100%; </w:t>
      </w:r>
    </w:p>
    <w:p w14:paraId="42E7B390" w14:textId="77777777" w:rsidR="00F16689" w:rsidRPr="00F43925" w:rsidRDefault="00F16689" w:rsidP="00F16689">
      <w:pPr>
        <w:spacing w:after="0" w:line="240" w:lineRule="auto"/>
        <w:ind w:left="284"/>
        <w:jc w:val="both"/>
        <w:rPr>
          <w:rFonts w:ascii="Times New Roman" w:eastAsia="Times New Roman" w:hAnsi="Times New Roman" w:cs="Times New Roman"/>
          <w:sz w:val="24"/>
          <w:szCs w:val="24"/>
          <w:lang w:val="pt-BR"/>
        </w:rPr>
      </w:pPr>
      <w:r w:rsidRPr="00F43925">
        <w:rPr>
          <w:rFonts w:ascii="Times New Roman" w:eastAsia="Times New Roman" w:hAnsi="Times New Roman" w:cs="Times New Roman"/>
          <w:sz w:val="24"/>
          <w:szCs w:val="24"/>
          <w:lang w:val="pt-BR"/>
        </w:rPr>
        <w:t>- balsam de Canada sau Euparal;</w:t>
      </w:r>
    </w:p>
    <w:p w14:paraId="4DE0815D" w14:textId="77777777" w:rsidR="00F16689" w:rsidRPr="00F43925" w:rsidRDefault="00F16689" w:rsidP="00F16689">
      <w:pPr>
        <w:spacing w:after="0" w:line="240" w:lineRule="auto"/>
        <w:ind w:left="284"/>
        <w:jc w:val="both"/>
        <w:rPr>
          <w:rFonts w:ascii="Times New Roman" w:eastAsia="Times New Roman" w:hAnsi="Times New Roman" w:cs="Times New Roman"/>
          <w:sz w:val="24"/>
          <w:szCs w:val="24"/>
          <w:lang w:val="pt-BR"/>
        </w:rPr>
      </w:pPr>
      <w:r w:rsidRPr="00F43925">
        <w:rPr>
          <w:rFonts w:ascii="Times New Roman" w:eastAsia="Times New Roman" w:hAnsi="Times New Roman" w:cs="Times New Roman"/>
          <w:sz w:val="24"/>
          <w:szCs w:val="24"/>
          <w:lang w:val="pt-BR"/>
        </w:rPr>
        <w:t>- benzilalcool (diluant pentru balsamul de Canada);</w:t>
      </w:r>
    </w:p>
    <w:p w14:paraId="051A63B1" w14:textId="793DF817" w:rsidR="00A35BEF" w:rsidRPr="00F43925" w:rsidRDefault="00A35BEF" w:rsidP="00F16689">
      <w:pPr>
        <w:spacing w:after="0" w:line="240" w:lineRule="auto"/>
        <w:ind w:left="284"/>
        <w:jc w:val="both"/>
        <w:rPr>
          <w:rFonts w:ascii="Times New Roman" w:eastAsia="Times New Roman" w:hAnsi="Times New Roman" w:cs="Times New Roman"/>
          <w:sz w:val="24"/>
          <w:szCs w:val="24"/>
          <w:lang w:val="ro-RO"/>
        </w:rPr>
      </w:pPr>
      <w:r w:rsidRPr="00F43925">
        <w:rPr>
          <w:rFonts w:ascii="Times New Roman" w:eastAsia="Times New Roman" w:hAnsi="Times New Roman" w:cs="Times New Roman"/>
          <w:sz w:val="24"/>
          <w:szCs w:val="24"/>
          <w:lang w:val="pt-BR"/>
        </w:rPr>
        <w:t>- ulei de lavand</w:t>
      </w:r>
      <w:r w:rsidRPr="00F43925">
        <w:rPr>
          <w:rFonts w:ascii="Times New Roman" w:eastAsia="Times New Roman" w:hAnsi="Times New Roman" w:cs="Times New Roman"/>
          <w:sz w:val="24"/>
          <w:szCs w:val="24"/>
          <w:lang w:val="ro-RO"/>
        </w:rPr>
        <w:t>ă;</w:t>
      </w:r>
    </w:p>
    <w:p w14:paraId="137CBFAD" w14:textId="0CB3DE42" w:rsidR="00F16689" w:rsidRPr="00F43925" w:rsidRDefault="00F16689" w:rsidP="00F16689">
      <w:pPr>
        <w:spacing w:after="0" w:line="240" w:lineRule="auto"/>
        <w:ind w:left="284"/>
        <w:jc w:val="both"/>
        <w:rPr>
          <w:rFonts w:ascii="Times New Roman" w:eastAsia="Times New Roman" w:hAnsi="Times New Roman" w:cs="Times New Roman"/>
          <w:sz w:val="24"/>
          <w:szCs w:val="24"/>
          <w:lang w:val="pt-BR"/>
        </w:rPr>
      </w:pPr>
      <w:r w:rsidRPr="00F43925">
        <w:rPr>
          <w:rFonts w:ascii="Times New Roman" w:eastAsia="Times New Roman" w:hAnsi="Times New Roman" w:cs="Times New Roman"/>
          <w:sz w:val="24"/>
          <w:szCs w:val="24"/>
          <w:lang w:val="pt-BR"/>
        </w:rPr>
        <w:t xml:space="preserve">- clorura de metilen sau alt produse cu acţiune similară, cum ar </w:t>
      </w:r>
      <w:r w:rsidR="007D74BB">
        <w:rPr>
          <w:rFonts w:ascii="Times New Roman" w:eastAsia="Times New Roman" w:hAnsi="Times New Roman" w:cs="Times New Roman"/>
          <w:sz w:val="24"/>
          <w:szCs w:val="24"/>
          <w:lang w:val="pt-BR"/>
        </w:rPr>
        <w:t>fi ulei de citrice, terebentină;</w:t>
      </w:r>
    </w:p>
    <w:p w14:paraId="33D20E6A" w14:textId="77777777" w:rsidR="00F16689" w:rsidRPr="00F43925" w:rsidRDefault="00F16689" w:rsidP="00F16689">
      <w:pPr>
        <w:spacing w:after="0" w:line="240" w:lineRule="auto"/>
        <w:ind w:left="284"/>
        <w:jc w:val="both"/>
        <w:rPr>
          <w:rFonts w:ascii="Times New Roman" w:eastAsia="Times New Roman" w:hAnsi="Times New Roman" w:cs="Times New Roman"/>
          <w:sz w:val="20"/>
          <w:szCs w:val="20"/>
          <w:lang w:val="pt-BR"/>
        </w:rPr>
      </w:pPr>
      <w:r w:rsidRPr="00F43925">
        <w:rPr>
          <w:rFonts w:ascii="Times New Roman" w:eastAsia="Times New Roman" w:hAnsi="Times New Roman" w:cs="Times New Roman"/>
          <w:sz w:val="24"/>
          <w:szCs w:val="24"/>
          <w:lang w:val="pt-BR"/>
        </w:rPr>
        <w:t>- apă distilată.</w:t>
      </w:r>
      <w:r w:rsidRPr="00F43925">
        <w:rPr>
          <w:rFonts w:ascii="Times New Roman" w:eastAsia="Times New Roman" w:hAnsi="Times New Roman" w:cs="Times New Roman"/>
          <w:sz w:val="20"/>
          <w:szCs w:val="20"/>
          <w:lang w:val="pt-BR"/>
        </w:rPr>
        <w:tab/>
      </w:r>
    </w:p>
    <w:p w14:paraId="6CCFA7DC" w14:textId="688B281B" w:rsidR="00F16689" w:rsidRPr="00F43925" w:rsidRDefault="00F16689" w:rsidP="00F16689">
      <w:pPr>
        <w:spacing w:after="0" w:line="240" w:lineRule="auto"/>
        <w:ind w:right="-1" w:firstLine="284"/>
        <w:jc w:val="both"/>
        <w:rPr>
          <w:rFonts w:ascii="Times New Roman" w:eastAsia="Times New Roman" w:hAnsi="Times New Roman" w:cs="Times New Roman"/>
          <w:sz w:val="24"/>
          <w:szCs w:val="24"/>
          <w:lang w:val="ro-RO"/>
        </w:rPr>
      </w:pPr>
      <w:r w:rsidRPr="00F43925">
        <w:rPr>
          <w:rFonts w:ascii="Times New Roman" w:eastAsia="Times New Roman" w:hAnsi="Times New Roman" w:cs="Times New Roman"/>
          <w:sz w:val="24"/>
          <w:szCs w:val="24"/>
          <w:lang w:val="ro-RO"/>
        </w:rPr>
        <w:t>-</w:t>
      </w:r>
      <w:r w:rsidR="001B0A5E" w:rsidRPr="00F43925">
        <w:rPr>
          <w:rFonts w:ascii="Times New Roman" w:eastAsia="Times New Roman" w:hAnsi="Times New Roman" w:cs="Times New Roman"/>
          <w:sz w:val="24"/>
          <w:szCs w:val="24"/>
          <w:lang w:val="ro-RO"/>
        </w:rPr>
        <w:t xml:space="preserve"> </w:t>
      </w:r>
      <w:r w:rsidRPr="00F43925">
        <w:rPr>
          <w:rFonts w:ascii="Times New Roman" w:eastAsia="Times New Roman" w:hAnsi="Times New Roman" w:cs="Times New Roman"/>
          <w:sz w:val="24"/>
          <w:szCs w:val="24"/>
          <w:lang w:val="ro-RO"/>
        </w:rPr>
        <w:t>glicerină</w:t>
      </w:r>
      <w:r w:rsidR="001B0A5E" w:rsidRPr="00F43925">
        <w:rPr>
          <w:rFonts w:ascii="Times New Roman" w:eastAsia="Times New Roman" w:hAnsi="Times New Roman" w:cs="Times New Roman"/>
          <w:sz w:val="24"/>
          <w:szCs w:val="24"/>
          <w:lang w:val="ro-RO"/>
        </w:rPr>
        <w:t>.</w:t>
      </w:r>
    </w:p>
    <w:p w14:paraId="7567823A" w14:textId="77777777" w:rsidR="00F16689" w:rsidRPr="00F43925" w:rsidRDefault="00F16689" w:rsidP="00F16689">
      <w:pPr>
        <w:spacing w:after="0" w:line="240" w:lineRule="auto"/>
        <w:ind w:right="-1" w:firstLine="284"/>
        <w:jc w:val="both"/>
        <w:rPr>
          <w:rFonts w:ascii="Times New Roman" w:eastAsia="Times New Roman" w:hAnsi="Times New Roman" w:cs="Times New Roman"/>
          <w:sz w:val="24"/>
          <w:szCs w:val="24"/>
          <w:lang w:val="it-IT"/>
        </w:rPr>
      </w:pPr>
    </w:p>
    <w:p w14:paraId="1EFBED13" w14:textId="77777777" w:rsidR="00F16689" w:rsidRPr="00F43925" w:rsidRDefault="00F16689" w:rsidP="00F16689">
      <w:pPr>
        <w:spacing w:after="0" w:line="240" w:lineRule="auto"/>
        <w:ind w:right="-1"/>
        <w:jc w:val="both"/>
        <w:rPr>
          <w:rFonts w:ascii="Times New Roman" w:eastAsia="Times New Roman" w:hAnsi="Times New Roman" w:cs="Times New Roman"/>
          <w:b/>
          <w:sz w:val="24"/>
          <w:szCs w:val="24"/>
          <w:lang w:val="it-IT"/>
        </w:rPr>
      </w:pPr>
      <w:r w:rsidRPr="00F43925">
        <w:rPr>
          <w:rFonts w:ascii="Times New Roman" w:eastAsia="Times New Roman" w:hAnsi="Times New Roman" w:cs="Times New Roman"/>
          <w:b/>
          <w:sz w:val="24"/>
          <w:szCs w:val="24"/>
          <w:lang w:val="it-IT"/>
        </w:rPr>
        <w:t>5.3.4. Soluții</w:t>
      </w:r>
    </w:p>
    <w:p w14:paraId="5CDF3F3F" w14:textId="2CC10D0D" w:rsidR="000A2EFC" w:rsidRDefault="00F16689" w:rsidP="00F16689">
      <w:pPr>
        <w:spacing w:after="0" w:line="240" w:lineRule="auto"/>
        <w:ind w:right="-1" w:firstLine="284"/>
        <w:jc w:val="both"/>
        <w:rPr>
          <w:rFonts w:ascii="Times New Roman" w:eastAsia="Times New Roman" w:hAnsi="Times New Roman" w:cs="Times New Roman"/>
          <w:sz w:val="24"/>
          <w:szCs w:val="24"/>
          <w:lang w:val="ro-RO"/>
        </w:rPr>
      </w:pPr>
      <w:r w:rsidRPr="00F43925">
        <w:rPr>
          <w:rFonts w:ascii="Times New Roman" w:eastAsia="Times New Roman" w:hAnsi="Times New Roman" w:cs="Times New Roman"/>
          <w:sz w:val="24"/>
          <w:szCs w:val="24"/>
          <w:lang w:val="ro-RO"/>
        </w:rPr>
        <w:t>- soluţie Hoyer</w:t>
      </w:r>
      <w:r w:rsidR="000A2EFC">
        <w:rPr>
          <w:rFonts w:ascii="Times New Roman" w:eastAsia="Times New Roman" w:hAnsi="Times New Roman" w:cs="Times New Roman"/>
          <w:sz w:val="24"/>
          <w:szCs w:val="24"/>
          <w:lang w:val="ro-RO"/>
        </w:rPr>
        <w:t>;</w:t>
      </w:r>
    </w:p>
    <w:p w14:paraId="41C2AB13" w14:textId="4C20A440" w:rsidR="00F16689" w:rsidRPr="00F43925" w:rsidRDefault="000A2EFC" w:rsidP="00F16689">
      <w:pPr>
        <w:spacing w:after="0" w:line="240" w:lineRule="auto"/>
        <w:ind w:right="-1" w:firstLine="284"/>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alcool 70%</w:t>
      </w:r>
      <w:r w:rsidR="00271BD5" w:rsidRPr="00F43925">
        <w:rPr>
          <w:rFonts w:ascii="Times New Roman" w:eastAsia="Times New Roman" w:hAnsi="Times New Roman" w:cs="Times New Roman"/>
          <w:sz w:val="24"/>
          <w:szCs w:val="24"/>
          <w:lang w:val="ro-RO"/>
        </w:rPr>
        <w:t>.</w:t>
      </w:r>
    </w:p>
    <w:p w14:paraId="1B19182C" w14:textId="77777777" w:rsidR="00503CF2" w:rsidRPr="00503CF2" w:rsidRDefault="00503CF2" w:rsidP="00503CF2">
      <w:pPr>
        <w:spacing w:after="0" w:line="240" w:lineRule="auto"/>
        <w:ind w:left="284"/>
        <w:jc w:val="both"/>
        <w:rPr>
          <w:rFonts w:ascii="Times New Roman" w:eastAsia="Times New Roman" w:hAnsi="Times New Roman" w:cs="Times New Roman"/>
          <w:sz w:val="24"/>
          <w:szCs w:val="24"/>
          <w:u w:val="single"/>
          <w:lang w:val="ro-RO"/>
        </w:rPr>
      </w:pPr>
      <w:r w:rsidRPr="00503CF2">
        <w:rPr>
          <w:rFonts w:ascii="Times New Roman" w:eastAsia="Times New Roman" w:hAnsi="Times New Roman" w:cs="Times New Roman"/>
          <w:sz w:val="24"/>
          <w:szCs w:val="24"/>
          <w:u w:val="single"/>
          <w:lang w:val="ro-RO"/>
        </w:rPr>
        <w:t>- KOH 10%;</w:t>
      </w:r>
    </w:p>
    <w:p w14:paraId="3D8E8CF8" w14:textId="77777777" w:rsidR="001B0A5E" w:rsidRPr="00F16689" w:rsidRDefault="001B0A5E" w:rsidP="00F16689">
      <w:pPr>
        <w:spacing w:after="0" w:line="240" w:lineRule="auto"/>
        <w:ind w:right="-1" w:firstLine="284"/>
        <w:jc w:val="both"/>
        <w:rPr>
          <w:rFonts w:ascii="Times New Roman" w:eastAsia="Times New Roman" w:hAnsi="Times New Roman" w:cs="Times New Roman"/>
          <w:sz w:val="24"/>
          <w:szCs w:val="24"/>
          <w:lang w:val="ro-RO"/>
        </w:rPr>
      </w:pPr>
    </w:p>
    <w:p w14:paraId="310772BA" w14:textId="406ECDA3" w:rsidR="00F16689" w:rsidRDefault="00F16689" w:rsidP="00404E19">
      <w:pPr>
        <w:spacing w:after="0" w:line="240" w:lineRule="auto"/>
        <w:ind w:right="-1"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Reactivii utilizaţi pentru obţinerea soluţiilor necesare sunt codificaţi şi depozitaţi conform procedurii specifice PO DG 2- Reactivi, medii şi soluţii. Soluţiile se prepară în camera 15 (preparare medii şi soluţii) conform reţetelor specifice UT entomologie, completându-se formularele specifice F3 PO DG 2 –Fişă evidenţă reactivi şi F4 PO DG 2- Fişă de preparare medii de cultură/soluţii.</w:t>
      </w:r>
      <w:r w:rsidRPr="00F16689">
        <w:rPr>
          <w:rFonts w:ascii="Times New Roman" w:eastAsia="Times New Roman" w:hAnsi="Times New Roman" w:cs="Times New Roman"/>
          <w:b/>
          <w:caps/>
          <w:sz w:val="24"/>
          <w:szCs w:val="24"/>
          <w:lang w:val="ro-RO"/>
        </w:rPr>
        <w:t xml:space="preserve"> </w:t>
      </w:r>
      <w:r w:rsidRPr="00F16689">
        <w:rPr>
          <w:rFonts w:ascii="Times New Roman" w:eastAsia="Times New Roman" w:hAnsi="Times New Roman" w:cs="Times New Roman"/>
          <w:sz w:val="24"/>
          <w:szCs w:val="24"/>
          <w:lang w:val="ro-RO"/>
        </w:rPr>
        <w:t xml:space="preserve"> </w:t>
      </w:r>
    </w:p>
    <w:p w14:paraId="20C2D4EC" w14:textId="77777777" w:rsidR="001B0A5E" w:rsidRPr="00404E19" w:rsidRDefault="001B0A5E" w:rsidP="00404E19">
      <w:pPr>
        <w:spacing w:after="0" w:line="240" w:lineRule="auto"/>
        <w:ind w:right="-1" w:firstLine="360"/>
        <w:jc w:val="both"/>
        <w:rPr>
          <w:rFonts w:ascii="Times New Roman" w:eastAsia="Times New Roman" w:hAnsi="Times New Roman" w:cs="Times New Roman"/>
          <w:sz w:val="24"/>
          <w:szCs w:val="24"/>
          <w:lang w:val="ro-RO"/>
        </w:rPr>
      </w:pPr>
    </w:p>
    <w:p w14:paraId="0D2749F0" w14:textId="4FD69F11" w:rsidR="00F16689" w:rsidRPr="00F16689" w:rsidRDefault="00F16689" w:rsidP="00F16689">
      <w:pPr>
        <w:spacing w:after="0" w:line="240" w:lineRule="auto"/>
        <w:ind w:right="-1"/>
        <w:jc w:val="both"/>
        <w:rPr>
          <w:rFonts w:ascii="Times New Roman" w:eastAsia="Times New Roman" w:hAnsi="Times New Roman" w:cs="Times New Roman"/>
          <w:b/>
          <w:caps/>
          <w:sz w:val="24"/>
          <w:szCs w:val="24"/>
          <w:lang w:val="ro-RO"/>
        </w:rPr>
      </w:pPr>
      <w:r w:rsidRPr="00F16689">
        <w:rPr>
          <w:rFonts w:ascii="Times New Roman" w:eastAsia="Times New Roman" w:hAnsi="Times New Roman" w:cs="Times New Roman"/>
          <w:b/>
          <w:caps/>
          <w:sz w:val="24"/>
          <w:szCs w:val="24"/>
          <w:lang w:val="ro-RO"/>
        </w:rPr>
        <w:t>5.4. MOD DE LUCRU</w:t>
      </w:r>
    </w:p>
    <w:p w14:paraId="374C28B2" w14:textId="051E86FD" w:rsidR="00F16689" w:rsidRPr="00F16689" w:rsidRDefault="00F16689" w:rsidP="008936BF">
      <w:pPr>
        <w:spacing w:after="0" w:line="240" w:lineRule="auto"/>
        <w:ind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Recepţia probelor se face de către RT prin vizualizarea şi recepţia electronică a probelor în unitatea tehnică repartizate prin GEPRO</w:t>
      </w:r>
      <w:r w:rsidR="00503CF2">
        <w:rPr>
          <w:rFonts w:ascii="Times New Roman" w:eastAsia="Times New Roman" w:hAnsi="Times New Roman" w:cs="Times New Roman"/>
          <w:sz w:val="24"/>
          <w:szCs w:val="24"/>
          <w:lang w:val="ro-RO"/>
        </w:rPr>
        <w:t>-</w:t>
      </w:r>
      <w:r w:rsidR="00503CF2" w:rsidRPr="00503CF2">
        <w:rPr>
          <w:rFonts w:ascii="Times New Roman" w:eastAsia="Times New Roman" w:hAnsi="Times New Roman" w:cs="Times New Roman"/>
          <w:sz w:val="24"/>
          <w:szCs w:val="24"/>
          <w:u w:val="single"/>
          <w:lang w:val="ro-RO"/>
        </w:rPr>
        <w:t>Diagnoză</w:t>
      </w:r>
      <w:r w:rsidRPr="00F16689">
        <w:rPr>
          <w:rFonts w:ascii="Times New Roman" w:eastAsia="Times New Roman" w:hAnsi="Times New Roman" w:cs="Times New Roman"/>
          <w:sz w:val="24"/>
          <w:szCs w:val="24"/>
          <w:lang w:val="ro-RO"/>
        </w:rPr>
        <w:t xml:space="preserve">, conform IS DG 1 - </w:t>
      </w:r>
      <w:r w:rsidR="00CB586E" w:rsidRPr="00F16689">
        <w:rPr>
          <w:rFonts w:ascii="Times New Roman" w:eastAsia="Times New Roman" w:hAnsi="Times New Roman" w:cs="Times New Roman"/>
          <w:sz w:val="24"/>
          <w:szCs w:val="24"/>
          <w:lang w:val="ro-RO"/>
        </w:rPr>
        <w:t xml:space="preserve">Utilizarea </w:t>
      </w:r>
      <w:r w:rsidR="00CB586E" w:rsidRPr="00C177F6">
        <w:rPr>
          <w:rFonts w:ascii="Times New Roman" w:eastAsia="Times New Roman" w:hAnsi="Times New Roman" w:cs="Times New Roman"/>
          <w:sz w:val="24"/>
          <w:szCs w:val="24"/>
          <w:lang w:val="ro-RO"/>
        </w:rPr>
        <w:t>softului GEPRO- Diagnoză</w:t>
      </w:r>
      <w:r w:rsidRPr="00F16689">
        <w:rPr>
          <w:rFonts w:ascii="Times New Roman" w:eastAsia="Times New Roman" w:hAnsi="Times New Roman" w:cs="Times New Roman"/>
          <w:sz w:val="24"/>
          <w:szCs w:val="24"/>
          <w:lang w:val="ro-RO"/>
        </w:rPr>
        <w:t>, notând pe Fişa de lucru pentru depistare insecte şi acarieni (F1 PO EN 1) datele necesare derulării analizei. Urmează</w:t>
      </w:r>
      <w:r w:rsidRPr="00F16689">
        <w:rPr>
          <w:rFonts w:ascii="Times New Roman" w:eastAsia="Times New Roman" w:hAnsi="Times New Roman" w:cs="Times New Roman"/>
          <w:b/>
          <w:sz w:val="24"/>
          <w:szCs w:val="24"/>
          <w:lang w:val="ro-RO"/>
        </w:rPr>
        <w:t xml:space="preserve"> </w:t>
      </w:r>
      <w:r w:rsidRPr="00F16689">
        <w:rPr>
          <w:rFonts w:ascii="Times New Roman" w:eastAsia="Times New Roman" w:hAnsi="Times New Roman" w:cs="Times New Roman"/>
          <w:sz w:val="24"/>
          <w:szCs w:val="24"/>
          <w:lang w:val="ro-RO"/>
        </w:rPr>
        <w:t>preluarea probelor codificate de la recepţie şi transferul acestora în camera de primire probe Entomologie (nr. 6).</w:t>
      </w:r>
    </w:p>
    <w:p w14:paraId="7FC20A74" w14:textId="116F846F" w:rsidR="00F16689" w:rsidRPr="00F16689" w:rsidRDefault="00F16689" w:rsidP="008936BF">
      <w:pPr>
        <w:spacing w:after="0" w:line="240" w:lineRule="auto"/>
        <w:ind w:right="-210"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Responsabilul tehnic realizează, acceptabilitatea tehnică urmărindu-se conformitatea cu criteriile specifice stabilite (A1 PO DG 1</w:t>
      </w:r>
      <w:r w:rsidRPr="00AF1EF5">
        <w:rPr>
          <w:rFonts w:ascii="Times New Roman" w:eastAsia="Times New Roman" w:hAnsi="Times New Roman" w:cs="Times New Roman"/>
          <w:sz w:val="24"/>
          <w:szCs w:val="24"/>
          <w:lang w:val="ro-RO"/>
        </w:rPr>
        <w:t>)</w:t>
      </w:r>
      <w:r w:rsidRPr="00F16689">
        <w:rPr>
          <w:rFonts w:ascii="Times New Roman" w:eastAsia="Times New Roman" w:hAnsi="Times New Roman" w:cs="Times New Roman"/>
          <w:sz w:val="24"/>
          <w:szCs w:val="24"/>
          <w:lang w:val="ro-RO"/>
        </w:rPr>
        <w:t xml:space="preserve"> şi verificarea concordanţei codului probei aplicat pe ambalaj cu cel din fişa electronică. Dacă proba nu este acceptată din punct de vedere tehnic se notează “Nu” în fişa de lucru, menţionându-se motivul respingerii şi în GEPRO se bifează “închide şi respinge proba”, specificând motivul refuzului la rubrica ”menţiuni”</w:t>
      </w:r>
      <w:r w:rsidR="0087160E">
        <w:rPr>
          <w:rFonts w:ascii="Times New Roman" w:eastAsia="Times New Roman" w:hAnsi="Times New Roman" w:cs="Times New Roman"/>
          <w:sz w:val="24"/>
          <w:szCs w:val="24"/>
          <w:lang w:val="ro-RO"/>
        </w:rPr>
        <w:t xml:space="preserve"> </w:t>
      </w:r>
      <w:r w:rsidR="0087160E" w:rsidRPr="0087160E">
        <w:rPr>
          <w:rFonts w:ascii="Times New Roman" w:eastAsia="Times New Roman" w:hAnsi="Times New Roman" w:cs="Times New Roman"/>
          <w:sz w:val="24"/>
          <w:szCs w:val="24"/>
          <w:u w:val="single"/>
          <w:lang w:val="ro-RO"/>
        </w:rPr>
        <w:t>și ulterior se completează fișa F1 PO DG 1</w:t>
      </w:r>
      <w:r w:rsidRPr="00F16689">
        <w:rPr>
          <w:rFonts w:ascii="Times New Roman" w:eastAsia="Times New Roman" w:hAnsi="Times New Roman" w:cs="Times New Roman"/>
          <w:sz w:val="24"/>
          <w:szCs w:val="24"/>
          <w:lang w:val="ro-RO"/>
        </w:rPr>
        <w:t>.</w:t>
      </w:r>
    </w:p>
    <w:p w14:paraId="1A9DE0C6" w14:textId="016D8834" w:rsidR="006B1934" w:rsidRDefault="00F16689" w:rsidP="006B1934">
      <w:pPr>
        <w:spacing w:after="0" w:line="240" w:lineRule="auto"/>
        <w:ind w:right="-210"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lastRenderedPageBreak/>
        <w:t>În cazul în care proba nu se analizează imediat se păstrează în condiții corespunzătoare, astfel încât să nu-i fie afectată integritatea, până în momentul începerii analizei.</w:t>
      </w:r>
    </w:p>
    <w:p w14:paraId="620EDF65" w14:textId="77777777" w:rsidR="006B1934" w:rsidRPr="006B1934" w:rsidRDefault="006B1934" w:rsidP="006B1934">
      <w:pPr>
        <w:spacing w:after="0" w:line="240" w:lineRule="auto"/>
        <w:ind w:right="-210" w:firstLine="360"/>
        <w:jc w:val="both"/>
        <w:rPr>
          <w:rFonts w:ascii="Times New Roman" w:eastAsia="Times New Roman" w:hAnsi="Times New Roman" w:cs="Times New Roman"/>
          <w:sz w:val="24"/>
          <w:szCs w:val="24"/>
          <w:lang w:val="ro-RO"/>
        </w:rPr>
      </w:pPr>
    </w:p>
    <w:p w14:paraId="67A00183" w14:textId="77777777" w:rsidR="006B1934" w:rsidRDefault="00F16689" w:rsidP="00503CF2">
      <w:pPr>
        <w:spacing w:after="0" w:line="240" w:lineRule="auto"/>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5.4.1 Pregătirea şi tratarea probei</w:t>
      </w:r>
    </w:p>
    <w:p w14:paraId="4BB9F7FF" w14:textId="0066F4C2" w:rsidR="00F01678" w:rsidRPr="00503CF2" w:rsidRDefault="00F01678" w:rsidP="00503CF2">
      <w:pPr>
        <w:spacing w:after="0" w:line="240" w:lineRule="auto"/>
        <w:jc w:val="both"/>
        <w:rPr>
          <w:rFonts w:ascii="Times New Roman" w:eastAsia="Times New Roman" w:hAnsi="Times New Roman" w:cs="Times New Roman"/>
          <w:b/>
          <w:sz w:val="24"/>
          <w:szCs w:val="24"/>
          <w:lang w:val="ro-RO"/>
        </w:rPr>
      </w:pPr>
      <w:r w:rsidRPr="00F01678">
        <w:rPr>
          <w:rFonts w:ascii="Times New Roman" w:eastAsia="Times New Roman" w:hAnsi="Times New Roman" w:cs="Times New Roman"/>
          <w:sz w:val="24"/>
          <w:szCs w:val="24"/>
          <w:lang w:val="ro-RO"/>
        </w:rPr>
        <w:t xml:space="preserve">Proba este constituită din insecte primite ca atare de la clienţi, colectate în alcool etilic, etalate în stare uscată, capturate pe capcane lipicioase sau rezultate în urma etapei de depistare de pe plante gazdă sau produsele vegetale. </w:t>
      </w:r>
    </w:p>
    <w:p w14:paraId="386BE1F4" w14:textId="77777777"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ro-RO"/>
        </w:rPr>
      </w:pPr>
      <w:r w:rsidRPr="00F01678">
        <w:rPr>
          <w:rFonts w:ascii="Times New Roman" w:eastAsia="Times New Roman" w:hAnsi="Times New Roman" w:cs="Times New Roman"/>
          <w:sz w:val="24"/>
          <w:szCs w:val="24"/>
          <w:lang w:val="ro-RO"/>
        </w:rPr>
        <w:t>Pentru identificarea speciilor poate fi necesară urmărirea unor caractere morfo-anatomice ale larvelor şi adulţilor, inclusiv analiza aparatelor genitale ale adulţilor. În acest scop este necesară efectuarea unor preparate microscopice semipermenante (soluţie Hoyer) sau permanente (balsam de Canada/Euparal), care pot fi păstrate în colecţie.</w:t>
      </w:r>
    </w:p>
    <w:p w14:paraId="1DC83232" w14:textId="77777777"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ro-RO"/>
        </w:rPr>
      </w:pPr>
      <w:r w:rsidRPr="00F01678">
        <w:rPr>
          <w:rFonts w:ascii="Times New Roman" w:eastAsia="Times New Roman" w:hAnsi="Times New Roman" w:cs="Times New Roman"/>
          <w:sz w:val="24"/>
          <w:szCs w:val="24"/>
          <w:lang w:val="ro-RO"/>
        </w:rPr>
        <w:t>Manipularea insectelor se face cu pensete foarte fine şi cu ace entomologice prinse în mandrine.</w:t>
      </w:r>
    </w:p>
    <w:p w14:paraId="784DA48B" w14:textId="6E95AC3C" w:rsidR="00407CC7" w:rsidRDefault="00F01678" w:rsidP="00F01678">
      <w:pPr>
        <w:spacing w:after="0" w:line="240" w:lineRule="auto"/>
        <w:ind w:firstLine="360"/>
        <w:jc w:val="both"/>
        <w:rPr>
          <w:rFonts w:ascii="Times New Roman" w:eastAsia="Times New Roman" w:hAnsi="Times New Roman" w:cs="Times New Roman"/>
          <w:sz w:val="24"/>
          <w:szCs w:val="24"/>
          <w:lang w:val="ro-RO"/>
        </w:rPr>
      </w:pPr>
      <w:r w:rsidRPr="00F01678">
        <w:rPr>
          <w:rFonts w:ascii="Times New Roman" w:eastAsia="Times New Roman" w:hAnsi="Times New Roman" w:cs="Times New Roman"/>
          <w:sz w:val="24"/>
          <w:szCs w:val="24"/>
          <w:lang w:val="ro-RO"/>
        </w:rPr>
        <w:t>Pentru a surprinde eventuala variabilitate din cadrul speciei este bine să se observe mai multe exemplare.</w:t>
      </w:r>
      <w:r w:rsidR="007D74BB">
        <w:rPr>
          <w:rFonts w:ascii="Times New Roman" w:eastAsia="Times New Roman" w:hAnsi="Times New Roman" w:cs="Times New Roman"/>
          <w:sz w:val="24"/>
          <w:szCs w:val="24"/>
          <w:lang w:val="ro-RO"/>
        </w:rPr>
        <w:t xml:space="preserve"> </w:t>
      </w:r>
      <w:r w:rsidR="00407CC7">
        <w:rPr>
          <w:rFonts w:ascii="Times New Roman" w:eastAsia="Times New Roman" w:hAnsi="Times New Roman" w:cs="Times New Roman"/>
          <w:sz w:val="24"/>
          <w:szCs w:val="24"/>
          <w:lang w:val="ro-RO"/>
        </w:rPr>
        <w:t>Pentru stabilirea sexului se observă la aripă numărul setelor de la frenulum: 1 la mascul şi două sau mai multe la femele (se verifică ambele părţi pentru că pot varia).</w:t>
      </w:r>
    </w:p>
    <w:p w14:paraId="716887CA" w14:textId="77777777"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ro-RO"/>
        </w:rPr>
      </w:pPr>
    </w:p>
    <w:p w14:paraId="396D4CA9" w14:textId="77777777" w:rsidR="00F01678" w:rsidRPr="00F01678" w:rsidRDefault="00F01678" w:rsidP="00F01678">
      <w:pPr>
        <w:spacing w:after="0" w:line="240" w:lineRule="auto"/>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b/>
          <w:sz w:val="24"/>
          <w:szCs w:val="24"/>
          <w:lang w:val="pt-BR"/>
        </w:rPr>
        <w:t>A. Efectuarea  preparatelor microscopice</w:t>
      </w:r>
      <w:r w:rsidRPr="00F01678">
        <w:rPr>
          <w:rFonts w:ascii="Times New Roman" w:eastAsia="Times New Roman" w:hAnsi="Times New Roman" w:cs="Times New Roman"/>
          <w:sz w:val="24"/>
          <w:szCs w:val="24"/>
          <w:lang w:val="pt-BR"/>
        </w:rPr>
        <w:t xml:space="preserve"> </w:t>
      </w:r>
      <w:r w:rsidRPr="00F01678">
        <w:rPr>
          <w:rFonts w:ascii="Times New Roman" w:eastAsia="Times New Roman" w:hAnsi="Times New Roman" w:cs="Times New Roman"/>
          <w:b/>
          <w:sz w:val="24"/>
          <w:szCs w:val="24"/>
          <w:lang w:val="pt-BR"/>
        </w:rPr>
        <w:t>pentru adul</w:t>
      </w:r>
      <w:r w:rsidRPr="00F01678">
        <w:rPr>
          <w:rFonts w:ascii="Times New Roman" w:eastAsia="Times New Roman" w:hAnsi="Times New Roman" w:cs="Times New Roman"/>
          <w:b/>
          <w:sz w:val="24"/>
          <w:szCs w:val="24"/>
          <w:lang w:val="ro-RO"/>
        </w:rPr>
        <w:t>ţ</w:t>
      </w:r>
      <w:r w:rsidRPr="00F01678">
        <w:rPr>
          <w:rFonts w:ascii="Times New Roman" w:eastAsia="Times New Roman" w:hAnsi="Times New Roman" w:cs="Times New Roman"/>
          <w:b/>
          <w:sz w:val="24"/>
          <w:szCs w:val="24"/>
          <w:lang w:val="pt-BR"/>
        </w:rPr>
        <w:t>i</w:t>
      </w:r>
      <w:r w:rsidRPr="00F01678">
        <w:rPr>
          <w:rFonts w:ascii="Times New Roman" w:eastAsia="Times New Roman" w:hAnsi="Times New Roman" w:cs="Times New Roman"/>
          <w:sz w:val="24"/>
          <w:szCs w:val="24"/>
          <w:lang w:val="pt-BR"/>
        </w:rPr>
        <w:t xml:space="preserve">: </w:t>
      </w:r>
    </w:p>
    <w:p w14:paraId="3122B3BB" w14:textId="25653B2F"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specimenel</w:t>
      </w:r>
      <w:r w:rsidR="000A2EFC">
        <w:rPr>
          <w:rFonts w:ascii="Times New Roman" w:eastAsia="Times New Roman" w:hAnsi="Times New Roman" w:cs="Times New Roman"/>
          <w:sz w:val="24"/>
          <w:szCs w:val="24"/>
          <w:lang w:val="pt-BR"/>
        </w:rPr>
        <w:t>e</w:t>
      </w:r>
      <w:r w:rsidRPr="00F01678">
        <w:rPr>
          <w:rFonts w:ascii="Times New Roman" w:eastAsia="Times New Roman" w:hAnsi="Times New Roman" w:cs="Times New Roman"/>
          <w:sz w:val="24"/>
          <w:szCs w:val="24"/>
          <w:lang w:val="pt-BR"/>
        </w:rPr>
        <w:t xml:space="preserve"> aflate pe capcane se îndepărtează </w:t>
      </w:r>
      <w:r w:rsidR="000A2EFC">
        <w:rPr>
          <w:rFonts w:ascii="Times New Roman" w:eastAsia="Times New Roman" w:hAnsi="Times New Roman" w:cs="Times New Roman"/>
          <w:sz w:val="24"/>
          <w:szCs w:val="24"/>
          <w:lang w:val="pt-BR"/>
        </w:rPr>
        <w:t xml:space="preserve">de clei </w:t>
      </w:r>
      <w:r w:rsidRPr="00F01678">
        <w:rPr>
          <w:rFonts w:ascii="Times New Roman" w:eastAsia="Times New Roman" w:hAnsi="Times New Roman" w:cs="Times New Roman"/>
          <w:sz w:val="24"/>
          <w:szCs w:val="24"/>
          <w:lang w:val="pt-BR"/>
        </w:rPr>
        <w:t>cu diverşi solvenţi (ex. ulei de citrice, clorura de metilen, kerosen) curăţându-se apoi cu un detergent</w:t>
      </w:r>
      <w:r w:rsidR="00407CC7">
        <w:rPr>
          <w:rFonts w:ascii="Times New Roman" w:eastAsia="Times New Roman" w:hAnsi="Times New Roman" w:cs="Times New Roman"/>
          <w:sz w:val="24"/>
          <w:szCs w:val="24"/>
          <w:lang w:val="pt-BR"/>
        </w:rPr>
        <w:t>;</w:t>
      </w:r>
    </w:p>
    <w:p w14:paraId="1B55D996" w14:textId="379C4707"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curăţarea exemplarelor poate fi necesară şi în alte situaţii (insecte murdare de pământ), o curăţare cu un detergent fiind suficientă</w:t>
      </w:r>
      <w:r w:rsidR="00407CC7">
        <w:rPr>
          <w:rFonts w:ascii="Times New Roman" w:eastAsia="Times New Roman" w:hAnsi="Times New Roman" w:cs="Times New Roman"/>
          <w:sz w:val="24"/>
          <w:szCs w:val="24"/>
          <w:lang w:val="pt-BR"/>
        </w:rPr>
        <w:t>;</w:t>
      </w:r>
    </w:p>
    <w:p w14:paraId="4789225D" w14:textId="015D9FEE"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înainte de a face preparatul microscopic poate fi necesară înmuierea specimenelor (dacă exemplarul este uscat) în apă distilată călduţă (durata etapei fiind în funcţie de mărimea exemplarului analizat)</w:t>
      </w:r>
      <w:r w:rsidR="00407CC7">
        <w:rPr>
          <w:rFonts w:ascii="Times New Roman" w:eastAsia="Times New Roman" w:hAnsi="Times New Roman" w:cs="Times New Roman"/>
          <w:sz w:val="24"/>
          <w:szCs w:val="24"/>
          <w:lang w:val="pt-BR"/>
        </w:rPr>
        <w:t>;</w:t>
      </w:r>
    </w:p>
    <w:p w14:paraId="72F81F93" w14:textId="7861CC4B"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se detaşează apoi segmente</w:t>
      </w:r>
      <w:r w:rsidR="0024324D">
        <w:rPr>
          <w:rFonts w:ascii="Times New Roman" w:eastAsia="Times New Roman" w:hAnsi="Times New Roman" w:cs="Times New Roman"/>
          <w:sz w:val="24"/>
          <w:szCs w:val="24"/>
          <w:lang w:val="pt-BR"/>
        </w:rPr>
        <w:t>le</w:t>
      </w:r>
      <w:r w:rsidRPr="00F01678">
        <w:rPr>
          <w:rFonts w:ascii="Times New Roman" w:eastAsia="Times New Roman" w:hAnsi="Times New Roman" w:cs="Times New Roman"/>
          <w:sz w:val="24"/>
          <w:szCs w:val="24"/>
          <w:lang w:val="pt-BR"/>
        </w:rPr>
        <w:t xml:space="preserve"> abdominale ale corpului, care fie se fierb în KOH 10% la bain-marin (în funcţie de mărimea insectei respective stabilindu-se durata procesului), fie se păstrează în KOH 10% rece, cel puţin peste noapte</w:t>
      </w:r>
      <w:r w:rsidR="0024324D">
        <w:rPr>
          <w:rFonts w:ascii="Times New Roman" w:eastAsia="Times New Roman" w:hAnsi="Times New Roman" w:cs="Times New Roman"/>
          <w:sz w:val="24"/>
          <w:szCs w:val="24"/>
          <w:lang w:val="pt-BR"/>
        </w:rPr>
        <w:t xml:space="preserve"> (durata depinde de dimensiunea exempla</w:t>
      </w:r>
      <w:r w:rsidR="005C0DAE">
        <w:rPr>
          <w:rFonts w:ascii="Times New Roman" w:eastAsia="Times New Roman" w:hAnsi="Times New Roman" w:cs="Times New Roman"/>
          <w:sz w:val="24"/>
          <w:szCs w:val="24"/>
          <w:lang w:val="pt-BR"/>
        </w:rPr>
        <w:t>rului)</w:t>
      </w:r>
      <w:r w:rsidR="00407CC7">
        <w:rPr>
          <w:rFonts w:ascii="Times New Roman" w:eastAsia="Times New Roman" w:hAnsi="Times New Roman" w:cs="Times New Roman"/>
          <w:sz w:val="24"/>
          <w:szCs w:val="24"/>
          <w:lang w:val="pt-BR"/>
        </w:rPr>
        <w:t>;</w:t>
      </w:r>
    </w:p>
    <w:p w14:paraId="33E049C8" w14:textId="21447097"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xml:space="preserve">- după atingerea clarificării dorite, se trec </w:t>
      </w:r>
      <w:r w:rsidR="0024324D">
        <w:rPr>
          <w:rFonts w:ascii="Times New Roman" w:eastAsia="Times New Roman" w:hAnsi="Times New Roman" w:cs="Times New Roman"/>
          <w:sz w:val="24"/>
          <w:szCs w:val="24"/>
          <w:lang w:val="pt-BR"/>
        </w:rPr>
        <w:t>segmentele</w:t>
      </w:r>
      <w:r w:rsidRPr="00F01678">
        <w:rPr>
          <w:rFonts w:ascii="Times New Roman" w:eastAsia="Times New Roman" w:hAnsi="Times New Roman" w:cs="Times New Roman"/>
          <w:sz w:val="24"/>
          <w:szCs w:val="24"/>
          <w:lang w:val="pt-BR"/>
        </w:rPr>
        <w:t xml:space="preserve"> într-o </w:t>
      </w:r>
      <w:r w:rsidR="0024324D">
        <w:rPr>
          <w:rFonts w:ascii="Times New Roman" w:eastAsia="Times New Roman" w:hAnsi="Times New Roman" w:cs="Times New Roman"/>
          <w:sz w:val="24"/>
          <w:szCs w:val="24"/>
          <w:lang w:val="pt-BR"/>
        </w:rPr>
        <w:t xml:space="preserve">sticlă de ceas cu apă distilată şi se îndepărtează perii de pe acestea, cu ajutorul unei pensule sau ace fine, </w:t>
      </w:r>
      <w:r w:rsidRPr="00F01678">
        <w:rPr>
          <w:rFonts w:ascii="Times New Roman" w:eastAsia="Times New Roman" w:hAnsi="Times New Roman" w:cs="Times New Roman"/>
          <w:sz w:val="24"/>
          <w:szCs w:val="24"/>
          <w:lang w:val="pt-BR"/>
        </w:rPr>
        <w:t xml:space="preserve"> </w:t>
      </w:r>
      <w:r w:rsidR="0024324D">
        <w:rPr>
          <w:rFonts w:ascii="Times New Roman" w:eastAsia="Times New Roman" w:hAnsi="Times New Roman" w:cs="Times New Roman"/>
          <w:sz w:val="24"/>
          <w:szCs w:val="24"/>
          <w:lang w:val="pt-BR"/>
        </w:rPr>
        <w:t>apoi printr-o apăsare uşoară</w:t>
      </w:r>
      <w:r w:rsidRPr="00F01678">
        <w:rPr>
          <w:rFonts w:ascii="Times New Roman" w:eastAsia="Times New Roman" w:hAnsi="Times New Roman" w:cs="Times New Roman"/>
          <w:sz w:val="24"/>
          <w:szCs w:val="24"/>
          <w:lang w:val="pt-BR"/>
        </w:rPr>
        <w:t xml:space="preserve"> se extrag piesele genitale cu ajutorul unui</w:t>
      </w:r>
      <w:r w:rsidR="0024324D">
        <w:rPr>
          <w:rFonts w:ascii="Times New Roman" w:eastAsia="Times New Roman" w:hAnsi="Times New Roman" w:cs="Times New Roman"/>
          <w:sz w:val="24"/>
          <w:szCs w:val="24"/>
          <w:lang w:val="pt-BR"/>
        </w:rPr>
        <w:t xml:space="preserve"> ac de disecţie fiind posibilă stabilirea sexului în această etapă;</w:t>
      </w:r>
    </w:p>
    <w:p w14:paraId="3E7B4F67" w14:textId="31CDC026"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it-IT"/>
        </w:rPr>
      </w:pPr>
      <w:r w:rsidRPr="00F01678">
        <w:rPr>
          <w:rFonts w:ascii="Times New Roman" w:eastAsia="Times New Roman" w:hAnsi="Times New Roman" w:cs="Times New Roman"/>
          <w:sz w:val="24"/>
          <w:szCs w:val="24"/>
          <w:lang w:val="it-IT"/>
        </w:rPr>
        <w:t>- se așază piesele armăturii genitale pe lama microscopică, în glicerină, pentru a observa unele elemente necesa</w:t>
      </w:r>
      <w:r w:rsidR="00DA3CFC">
        <w:rPr>
          <w:rFonts w:ascii="Times New Roman" w:eastAsia="Times New Roman" w:hAnsi="Times New Roman" w:cs="Times New Roman"/>
          <w:sz w:val="24"/>
          <w:szCs w:val="24"/>
          <w:lang w:val="it-IT"/>
        </w:rPr>
        <w:t>re pentru identificarea speciei</w:t>
      </w:r>
      <w:r w:rsidRPr="00F01678">
        <w:rPr>
          <w:rFonts w:ascii="Times New Roman" w:eastAsia="Times New Roman" w:hAnsi="Times New Roman" w:cs="Times New Roman"/>
          <w:sz w:val="24"/>
          <w:szCs w:val="24"/>
          <w:lang w:val="it-IT"/>
        </w:rPr>
        <w:t>;</w:t>
      </w:r>
    </w:p>
    <w:p w14:paraId="1BA202C7" w14:textId="5344D290"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în final piesele de interes se montează într-o picătură de soluţie Hoyer; preparatul se plasează pe placa de încălzire la aproximativ 50-55</w:t>
      </w:r>
      <w:r w:rsidRPr="00F01678">
        <w:rPr>
          <w:rFonts w:ascii="Times New Roman" w:eastAsia="Times New Roman" w:hAnsi="Times New Roman" w:cs="Times New Roman"/>
          <w:sz w:val="24"/>
          <w:szCs w:val="24"/>
        </w:rPr>
        <w:sym w:font="Symbol" w:char="F0B0"/>
      </w:r>
      <w:r w:rsidRPr="00F01678">
        <w:rPr>
          <w:rFonts w:ascii="Times New Roman" w:eastAsia="Times New Roman" w:hAnsi="Times New Roman" w:cs="Times New Roman"/>
          <w:sz w:val="24"/>
          <w:szCs w:val="24"/>
          <w:lang w:val="pt-BR"/>
        </w:rPr>
        <w:t>C, o perioadă de timp suficient de mare pentru a îndepărta bulele de</w:t>
      </w:r>
      <w:r w:rsidR="00407CC7">
        <w:rPr>
          <w:rFonts w:ascii="Times New Roman" w:eastAsia="Times New Roman" w:hAnsi="Times New Roman" w:cs="Times New Roman"/>
          <w:sz w:val="24"/>
          <w:szCs w:val="24"/>
          <w:lang w:val="pt-BR"/>
        </w:rPr>
        <w:t xml:space="preserve"> apă şi aer apărute în preparat;</w:t>
      </w:r>
      <w:r w:rsidRPr="00F01678">
        <w:rPr>
          <w:rFonts w:ascii="Times New Roman" w:eastAsia="Times New Roman" w:hAnsi="Times New Roman" w:cs="Times New Roman"/>
          <w:sz w:val="24"/>
          <w:szCs w:val="24"/>
          <w:lang w:val="pt-BR"/>
        </w:rPr>
        <w:t xml:space="preserve"> </w:t>
      </w:r>
    </w:p>
    <w:p w14:paraId="31515666" w14:textId="484BF320" w:rsidR="00F01678" w:rsidRPr="00F01678" w:rsidRDefault="00F01678" w:rsidP="00F01678">
      <w:pPr>
        <w:spacing w:after="0" w:line="240" w:lineRule="auto"/>
        <w:ind w:firstLine="36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w:t>
      </w:r>
      <w:r w:rsidR="00DA3CFC">
        <w:rPr>
          <w:rFonts w:ascii="Times New Roman" w:eastAsia="Times New Roman" w:hAnsi="Times New Roman" w:cs="Times New Roman"/>
          <w:sz w:val="24"/>
          <w:szCs w:val="24"/>
          <w:lang w:val="pt-BR"/>
        </w:rPr>
        <w:t xml:space="preserve"> </w:t>
      </w:r>
      <w:r w:rsidRPr="00F01678">
        <w:rPr>
          <w:rFonts w:ascii="Times New Roman" w:eastAsia="Times New Roman" w:hAnsi="Times New Roman" w:cs="Times New Roman"/>
          <w:sz w:val="24"/>
          <w:szCs w:val="24"/>
          <w:lang w:val="pt-BR"/>
        </w:rPr>
        <w:t>dacă nu este necesară efectuarea unor preparate microscopice pentru piesele genitale, acestea pot fi păstrate în tuburi cu glicerină sau lipite lângă restul corpului pe un cartonaş, în cazul insectelor ca</w:t>
      </w:r>
      <w:r w:rsidR="00407CC7">
        <w:rPr>
          <w:rFonts w:ascii="Times New Roman" w:eastAsia="Times New Roman" w:hAnsi="Times New Roman" w:cs="Times New Roman"/>
          <w:sz w:val="24"/>
          <w:szCs w:val="24"/>
          <w:lang w:val="pt-BR"/>
        </w:rPr>
        <w:t>re se păstrează în stare uscată;</w:t>
      </w:r>
    </w:p>
    <w:p w14:paraId="4253ACE3" w14:textId="77777777" w:rsidR="00407CC7" w:rsidRDefault="00407CC7" w:rsidP="00407CC7">
      <w:pPr>
        <w:spacing w:after="0" w:line="240" w:lineRule="auto"/>
        <w:ind w:firstLine="720"/>
        <w:jc w:val="both"/>
        <w:rPr>
          <w:rFonts w:ascii="Times New Roman" w:eastAsia="Times New Roman" w:hAnsi="Times New Roman" w:cs="Times New Roman"/>
          <w:sz w:val="24"/>
          <w:szCs w:val="24"/>
          <w:lang w:val="fr-FR"/>
        </w:rPr>
      </w:pPr>
      <w:proofErr w:type="spellStart"/>
      <w:r w:rsidRPr="00407CC7">
        <w:rPr>
          <w:rFonts w:ascii="Times New Roman" w:eastAsia="Times New Roman" w:hAnsi="Times New Roman" w:cs="Times New Roman"/>
          <w:b/>
          <w:sz w:val="24"/>
          <w:szCs w:val="24"/>
          <w:lang w:val="fr-FR"/>
        </w:rPr>
        <w:t>Pentru</w:t>
      </w:r>
      <w:proofErr w:type="spellEnd"/>
      <w:r w:rsidRPr="00407CC7">
        <w:rPr>
          <w:rFonts w:ascii="Times New Roman" w:eastAsia="Times New Roman" w:hAnsi="Times New Roman" w:cs="Times New Roman"/>
          <w:b/>
          <w:sz w:val="24"/>
          <w:szCs w:val="24"/>
          <w:lang w:val="fr-FR"/>
        </w:rPr>
        <w:t xml:space="preserve"> </w:t>
      </w:r>
      <w:proofErr w:type="spellStart"/>
      <w:r w:rsidRPr="00407CC7">
        <w:rPr>
          <w:rFonts w:ascii="Times New Roman" w:eastAsia="Times New Roman" w:hAnsi="Times New Roman" w:cs="Times New Roman"/>
          <w:b/>
          <w:sz w:val="24"/>
          <w:szCs w:val="24"/>
          <w:lang w:val="fr-FR"/>
        </w:rPr>
        <w:t>efectuarea</w:t>
      </w:r>
      <w:proofErr w:type="spellEnd"/>
      <w:r w:rsidRPr="00407CC7">
        <w:rPr>
          <w:rFonts w:ascii="Times New Roman" w:eastAsia="Times New Roman" w:hAnsi="Times New Roman" w:cs="Times New Roman"/>
          <w:b/>
          <w:sz w:val="24"/>
          <w:szCs w:val="24"/>
          <w:lang w:val="fr-FR"/>
        </w:rPr>
        <w:t xml:space="preserve"> </w:t>
      </w:r>
      <w:proofErr w:type="spellStart"/>
      <w:r w:rsidRPr="00407CC7">
        <w:rPr>
          <w:rFonts w:ascii="Times New Roman" w:eastAsia="Times New Roman" w:hAnsi="Times New Roman" w:cs="Times New Roman"/>
          <w:b/>
          <w:sz w:val="24"/>
          <w:szCs w:val="24"/>
          <w:lang w:val="fr-FR"/>
        </w:rPr>
        <w:t>preparatelor</w:t>
      </w:r>
      <w:proofErr w:type="spellEnd"/>
      <w:r w:rsidRPr="00407CC7">
        <w:rPr>
          <w:rFonts w:ascii="Times New Roman" w:eastAsia="Times New Roman" w:hAnsi="Times New Roman" w:cs="Times New Roman"/>
          <w:b/>
          <w:sz w:val="24"/>
          <w:szCs w:val="24"/>
          <w:lang w:val="fr-FR"/>
        </w:rPr>
        <w:t xml:space="preserve"> de </w:t>
      </w:r>
      <w:proofErr w:type="spellStart"/>
      <w:r w:rsidRPr="00407CC7">
        <w:rPr>
          <w:rFonts w:ascii="Times New Roman" w:eastAsia="Times New Roman" w:hAnsi="Times New Roman" w:cs="Times New Roman"/>
          <w:b/>
          <w:sz w:val="24"/>
          <w:szCs w:val="24"/>
          <w:lang w:val="fr-FR"/>
        </w:rPr>
        <w:t>lungă</w:t>
      </w:r>
      <w:proofErr w:type="spellEnd"/>
      <w:r w:rsidRPr="00407CC7">
        <w:rPr>
          <w:rFonts w:ascii="Times New Roman" w:eastAsia="Times New Roman" w:hAnsi="Times New Roman" w:cs="Times New Roman"/>
          <w:b/>
          <w:sz w:val="24"/>
          <w:szCs w:val="24"/>
          <w:lang w:val="fr-FR"/>
        </w:rPr>
        <w:t xml:space="preserve"> </w:t>
      </w:r>
      <w:proofErr w:type="spellStart"/>
      <w:r w:rsidRPr="00407CC7">
        <w:rPr>
          <w:rFonts w:ascii="Times New Roman" w:eastAsia="Times New Roman" w:hAnsi="Times New Roman" w:cs="Times New Roman"/>
          <w:b/>
          <w:sz w:val="24"/>
          <w:szCs w:val="24"/>
          <w:lang w:val="fr-FR"/>
        </w:rPr>
        <w:t>durată</w:t>
      </w:r>
      <w:proofErr w:type="spellEnd"/>
      <w:r w:rsidRPr="00F01678">
        <w:rPr>
          <w:rFonts w:ascii="Times New Roman" w:eastAsia="Times New Roman" w:hAnsi="Times New Roman" w:cs="Times New Roman"/>
          <w:sz w:val="24"/>
          <w:szCs w:val="24"/>
          <w:lang w:val="fr-FR"/>
        </w:rPr>
        <w:t xml:space="preserve"> </w:t>
      </w:r>
      <w:proofErr w:type="spellStart"/>
      <w:r w:rsidRPr="00F01678">
        <w:rPr>
          <w:rFonts w:ascii="Times New Roman" w:eastAsia="Times New Roman" w:hAnsi="Times New Roman" w:cs="Times New Roman"/>
          <w:sz w:val="24"/>
          <w:szCs w:val="24"/>
          <w:lang w:val="fr-FR"/>
        </w:rPr>
        <w:t>în</w:t>
      </w:r>
      <w:proofErr w:type="spellEnd"/>
      <w:r w:rsidRPr="00F01678">
        <w:rPr>
          <w:rFonts w:ascii="Times New Roman" w:eastAsia="Times New Roman" w:hAnsi="Times New Roman" w:cs="Times New Roman"/>
          <w:sz w:val="24"/>
          <w:szCs w:val="24"/>
          <w:lang w:val="fr-FR"/>
        </w:rPr>
        <w:t xml:space="preserve"> </w:t>
      </w:r>
      <w:proofErr w:type="spellStart"/>
      <w:r w:rsidRPr="00F01678">
        <w:rPr>
          <w:rFonts w:ascii="Times New Roman" w:eastAsia="Times New Roman" w:hAnsi="Times New Roman" w:cs="Times New Roman"/>
          <w:sz w:val="24"/>
          <w:szCs w:val="24"/>
          <w:lang w:val="fr-FR"/>
        </w:rPr>
        <w:t>Balsam</w:t>
      </w:r>
      <w:proofErr w:type="spellEnd"/>
      <w:r w:rsidRPr="00F01678">
        <w:rPr>
          <w:rFonts w:ascii="Times New Roman" w:eastAsia="Times New Roman" w:hAnsi="Times New Roman" w:cs="Times New Roman"/>
          <w:sz w:val="24"/>
          <w:szCs w:val="24"/>
          <w:lang w:val="fr-FR"/>
        </w:rPr>
        <w:t xml:space="preserve"> de Canada </w:t>
      </w:r>
      <w:proofErr w:type="spellStart"/>
      <w:r w:rsidRPr="00F01678">
        <w:rPr>
          <w:rFonts w:ascii="Times New Roman" w:eastAsia="Times New Roman" w:hAnsi="Times New Roman" w:cs="Times New Roman"/>
          <w:sz w:val="24"/>
          <w:szCs w:val="24"/>
          <w:lang w:val="fr-FR"/>
        </w:rPr>
        <w:t>sau</w:t>
      </w:r>
      <w:proofErr w:type="spellEnd"/>
      <w:r w:rsidRPr="00F01678">
        <w:rPr>
          <w:rFonts w:ascii="Times New Roman" w:eastAsia="Times New Roman" w:hAnsi="Times New Roman" w:cs="Times New Roman"/>
          <w:sz w:val="24"/>
          <w:szCs w:val="24"/>
          <w:lang w:val="fr-FR"/>
        </w:rPr>
        <w:t xml:space="preserve"> </w:t>
      </w:r>
      <w:proofErr w:type="spellStart"/>
      <w:r w:rsidRPr="00F01678">
        <w:rPr>
          <w:rFonts w:ascii="Times New Roman" w:eastAsia="Times New Roman" w:hAnsi="Times New Roman" w:cs="Times New Roman"/>
          <w:sz w:val="24"/>
          <w:szCs w:val="24"/>
          <w:lang w:val="fr-FR"/>
        </w:rPr>
        <w:t>Euparal</w:t>
      </w:r>
      <w:proofErr w:type="spellEnd"/>
      <w:r w:rsidRPr="00F01678">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 xml:space="preserve">se </w:t>
      </w:r>
      <w:proofErr w:type="spellStart"/>
      <w:r>
        <w:rPr>
          <w:rFonts w:ascii="Times New Roman" w:eastAsia="Times New Roman" w:hAnsi="Times New Roman" w:cs="Times New Roman"/>
          <w:sz w:val="24"/>
          <w:szCs w:val="24"/>
          <w:lang w:val="fr-FR"/>
        </w:rPr>
        <w:t>parcurg</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următoarele</w:t>
      </w:r>
      <w:proofErr w:type="spellEnd"/>
      <w:r>
        <w:rPr>
          <w:rFonts w:ascii="Times New Roman" w:eastAsia="Times New Roman" w:hAnsi="Times New Roman" w:cs="Times New Roman"/>
          <w:sz w:val="24"/>
          <w:szCs w:val="24"/>
          <w:lang w:val="fr-FR"/>
        </w:rPr>
        <w:t xml:space="preserve"> </w:t>
      </w:r>
      <w:proofErr w:type="spellStart"/>
      <w:r>
        <w:rPr>
          <w:rFonts w:ascii="Times New Roman" w:eastAsia="Times New Roman" w:hAnsi="Times New Roman" w:cs="Times New Roman"/>
          <w:sz w:val="24"/>
          <w:szCs w:val="24"/>
          <w:lang w:val="fr-FR"/>
        </w:rPr>
        <w:t>etape</w:t>
      </w:r>
      <w:proofErr w:type="spellEnd"/>
      <w:r>
        <w:rPr>
          <w:rFonts w:ascii="Times New Roman" w:eastAsia="Times New Roman" w:hAnsi="Times New Roman" w:cs="Times New Roman"/>
          <w:sz w:val="24"/>
          <w:szCs w:val="24"/>
          <w:lang w:val="fr-FR"/>
        </w:rPr>
        <w:t>:</w:t>
      </w:r>
    </w:p>
    <w:p w14:paraId="1F1C4FF7" w14:textId="6444796A" w:rsidR="00407CC7" w:rsidRDefault="00407CC7" w:rsidP="00407CC7">
      <w:pPr>
        <w:spacing w:after="0" w:line="240" w:lineRule="auto"/>
        <w:ind w:firstLine="36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 se plasează armătura din KOH în </w:t>
      </w:r>
      <w:r w:rsidRPr="00C94054">
        <w:rPr>
          <w:rFonts w:ascii="Times New Roman" w:eastAsia="Times New Roman" w:hAnsi="Times New Roman" w:cs="Times New Roman"/>
          <w:sz w:val="24"/>
          <w:szCs w:val="24"/>
          <w:lang w:val="pt-BR"/>
        </w:rPr>
        <w:t>etanol 70%</w:t>
      </w:r>
      <w:r>
        <w:rPr>
          <w:rFonts w:ascii="Times New Roman" w:eastAsia="Times New Roman" w:hAnsi="Times New Roman" w:cs="Times New Roman"/>
          <w:sz w:val="24"/>
          <w:szCs w:val="24"/>
          <w:lang w:val="pt-BR"/>
        </w:rPr>
        <w:t xml:space="preserve">  (după parcurgea timpului necesar), timp de </w:t>
      </w:r>
      <w:r w:rsidRPr="00C94054">
        <w:rPr>
          <w:rFonts w:ascii="Times New Roman" w:eastAsia="Times New Roman" w:hAnsi="Times New Roman" w:cs="Times New Roman"/>
          <w:sz w:val="24"/>
          <w:szCs w:val="24"/>
          <w:lang w:val="pt-BR"/>
        </w:rPr>
        <w:t>5 min</w:t>
      </w:r>
      <w:r>
        <w:rPr>
          <w:rFonts w:ascii="Times New Roman" w:eastAsia="Times New Roman" w:hAnsi="Times New Roman" w:cs="Times New Roman"/>
          <w:sz w:val="24"/>
          <w:szCs w:val="24"/>
          <w:lang w:val="pt-BR"/>
        </w:rPr>
        <w:t>ute şi se curăţă de solzii şi setele prezente;</w:t>
      </w:r>
    </w:p>
    <w:p w14:paraId="1C3485DB" w14:textId="77777777" w:rsidR="00407CC7" w:rsidRDefault="00407CC7" w:rsidP="00407CC7">
      <w:pPr>
        <w:spacing w:after="0" w:line="240" w:lineRule="auto"/>
        <w:ind w:firstLine="36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xml:space="preserve">- se trece în </w:t>
      </w:r>
      <w:r w:rsidRPr="00C94054">
        <w:rPr>
          <w:rFonts w:ascii="Times New Roman" w:eastAsia="Times New Roman" w:hAnsi="Times New Roman" w:cs="Times New Roman"/>
          <w:sz w:val="24"/>
          <w:szCs w:val="24"/>
          <w:lang w:val="pt-BR"/>
        </w:rPr>
        <w:t>etanol 96% pentru alte 5 min</w:t>
      </w:r>
      <w:r>
        <w:rPr>
          <w:rFonts w:ascii="Times New Roman" w:eastAsia="Times New Roman" w:hAnsi="Times New Roman" w:cs="Times New Roman"/>
          <w:sz w:val="24"/>
          <w:szCs w:val="24"/>
          <w:lang w:val="pt-BR"/>
        </w:rPr>
        <w:t>ute, etapă care are rolul de întări piesele de interes;</w:t>
      </w:r>
    </w:p>
    <w:p w14:paraId="25FFF535" w14:textId="2A8A93A3" w:rsidR="00407CC7" w:rsidRDefault="00407CC7" w:rsidP="00407CC7">
      <w:pPr>
        <w:spacing w:after="0" w:line="240" w:lineRule="auto"/>
        <w:ind w:firstLine="36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plasare</w:t>
      </w:r>
      <w:r w:rsidRPr="00C94054">
        <w:rPr>
          <w:rFonts w:ascii="Times New Roman" w:eastAsia="Times New Roman" w:hAnsi="Times New Roman" w:cs="Times New Roman"/>
          <w:sz w:val="24"/>
          <w:szCs w:val="24"/>
          <w:lang w:val="pt-BR"/>
        </w:rPr>
        <w:t xml:space="preserve"> </w:t>
      </w:r>
      <w:r>
        <w:rPr>
          <w:rFonts w:ascii="Times New Roman" w:eastAsia="Times New Roman" w:hAnsi="Times New Roman" w:cs="Times New Roman"/>
          <w:sz w:val="24"/>
          <w:szCs w:val="24"/>
          <w:lang w:val="pt-BR"/>
        </w:rPr>
        <w:t xml:space="preserve">în </w:t>
      </w:r>
      <w:r w:rsidRPr="00C94054">
        <w:rPr>
          <w:rFonts w:ascii="Times New Roman" w:eastAsia="Times New Roman" w:hAnsi="Times New Roman" w:cs="Times New Roman"/>
          <w:sz w:val="24"/>
          <w:szCs w:val="24"/>
          <w:lang w:val="pt-BR"/>
        </w:rPr>
        <w:t>ulei de lavandă 10 min</w:t>
      </w:r>
      <w:r>
        <w:rPr>
          <w:rFonts w:ascii="Times New Roman" w:eastAsia="Times New Roman" w:hAnsi="Times New Roman" w:cs="Times New Roman"/>
          <w:sz w:val="24"/>
          <w:szCs w:val="24"/>
          <w:lang w:val="pt-BR"/>
        </w:rPr>
        <w:t>ute (în această etapă preparatul poate sta mai mult timp);</w:t>
      </w:r>
    </w:p>
    <w:p w14:paraId="676EB324" w14:textId="77777777" w:rsidR="00407CC7" w:rsidRDefault="00407CC7" w:rsidP="00407CC7">
      <w:pPr>
        <w:spacing w:after="0" w:line="240" w:lineRule="auto"/>
        <w:ind w:firstLine="36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montare într-o picătură de balsam de Canada;</w:t>
      </w:r>
    </w:p>
    <w:p w14:paraId="1CDB5175" w14:textId="7E79E578" w:rsidR="00407CC7" w:rsidRDefault="00407CC7" w:rsidP="00407CC7">
      <w:pPr>
        <w:spacing w:after="0" w:line="240" w:lineRule="auto"/>
        <w:ind w:firstLine="360"/>
        <w:jc w:val="both"/>
        <w:rPr>
          <w:rFonts w:ascii="Times New Roman" w:eastAsia="Times New Roman" w:hAnsi="Times New Roman" w:cs="Times New Roman"/>
          <w:sz w:val="24"/>
          <w:szCs w:val="24"/>
          <w:lang w:val="pt-BR"/>
        </w:rPr>
      </w:pPr>
      <w:r>
        <w:rPr>
          <w:rFonts w:ascii="Times New Roman" w:eastAsia="Times New Roman" w:hAnsi="Times New Roman" w:cs="Times New Roman"/>
          <w:sz w:val="24"/>
          <w:szCs w:val="24"/>
          <w:lang w:val="pt-BR"/>
        </w:rPr>
        <w:t>- acoperire cu o lamelă circulară de mărime corespunzătoare.</w:t>
      </w:r>
    </w:p>
    <w:p w14:paraId="6F9D21D9" w14:textId="77777777" w:rsidR="006B1934" w:rsidRDefault="006B1934" w:rsidP="00407CC7">
      <w:pPr>
        <w:spacing w:after="0" w:line="240" w:lineRule="auto"/>
        <w:ind w:firstLine="360"/>
        <w:jc w:val="both"/>
        <w:rPr>
          <w:rFonts w:ascii="Times New Roman" w:eastAsia="Times New Roman" w:hAnsi="Times New Roman" w:cs="Times New Roman"/>
          <w:sz w:val="24"/>
          <w:szCs w:val="24"/>
          <w:lang w:val="pt-BR"/>
        </w:rPr>
      </w:pPr>
    </w:p>
    <w:p w14:paraId="0EBFFA89" w14:textId="77777777" w:rsidR="00F01678" w:rsidRPr="00F01678" w:rsidRDefault="00F01678" w:rsidP="00F01678">
      <w:pPr>
        <w:spacing w:after="0" w:line="240" w:lineRule="auto"/>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b/>
          <w:sz w:val="24"/>
          <w:szCs w:val="24"/>
          <w:lang w:val="pt-BR"/>
        </w:rPr>
        <w:lastRenderedPageBreak/>
        <w:t>B. Efectuarea  preparatelor microscopice</w:t>
      </w:r>
      <w:r w:rsidRPr="00F01678">
        <w:rPr>
          <w:rFonts w:ascii="Times New Roman" w:eastAsia="Times New Roman" w:hAnsi="Times New Roman" w:cs="Times New Roman"/>
          <w:sz w:val="24"/>
          <w:szCs w:val="24"/>
          <w:lang w:val="pt-BR"/>
        </w:rPr>
        <w:t xml:space="preserve"> </w:t>
      </w:r>
      <w:r w:rsidRPr="00F01678">
        <w:rPr>
          <w:rFonts w:ascii="Times New Roman" w:eastAsia="Times New Roman" w:hAnsi="Times New Roman" w:cs="Times New Roman"/>
          <w:b/>
          <w:sz w:val="24"/>
          <w:szCs w:val="24"/>
          <w:lang w:val="pt-BR"/>
        </w:rPr>
        <w:t>pentru larve:</w:t>
      </w:r>
      <w:r w:rsidRPr="00F01678">
        <w:rPr>
          <w:rFonts w:ascii="Times New Roman" w:eastAsia="Times New Roman" w:hAnsi="Times New Roman" w:cs="Times New Roman"/>
          <w:sz w:val="24"/>
          <w:szCs w:val="24"/>
          <w:lang w:val="pt-BR"/>
        </w:rPr>
        <w:t xml:space="preserve"> </w:t>
      </w:r>
    </w:p>
    <w:p w14:paraId="75FAFFAE" w14:textId="24BAE187" w:rsidR="00F01678" w:rsidRPr="00F01678" w:rsidRDefault="00F01678" w:rsidP="00F01678">
      <w:pPr>
        <w:spacing w:after="0" w:line="240" w:lineRule="auto"/>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larvele plasate în alcool etilic 70% sunt secţionate pentru a detaşa partea anterioară şi posterioară a corpului</w:t>
      </w:r>
      <w:r w:rsidR="00407CC7">
        <w:rPr>
          <w:rFonts w:ascii="Times New Roman" w:eastAsia="Times New Roman" w:hAnsi="Times New Roman" w:cs="Times New Roman"/>
          <w:sz w:val="24"/>
          <w:szCs w:val="24"/>
          <w:lang w:val="pt-BR"/>
        </w:rPr>
        <w:t>;</w:t>
      </w:r>
    </w:p>
    <w:p w14:paraId="392FB2F8" w14:textId="2F201452" w:rsidR="00F01678" w:rsidRPr="00F01678" w:rsidRDefault="00F01678" w:rsidP="00F01678">
      <w:pPr>
        <w:spacing w:after="0" w:line="240" w:lineRule="auto"/>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 xml:space="preserve">- se trec părţile detaşate în KOH 10% într-o eprubetă sau siracuză (în funcţie de dimensiuni), se fierb sub punctul de fierbere (aprox. 80-90°C), </w:t>
      </w:r>
      <w:r w:rsidR="00407CC7">
        <w:rPr>
          <w:rFonts w:ascii="Times New Roman" w:eastAsia="Times New Roman" w:hAnsi="Times New Roman" w:cs="Times New Roman"/>
          <w:sz w:val="24"/>
          <w:szCs w:val="24"/>
          <w:lang w:val="pt-BR"/>
        </w:rPr>
        <w:t>la bain-marie până se clarifică;</w:t>
      </w:r>
    </w:p>
    <w:p w14:paraId="75F19833" w14:textId="7CB868F9" w:rsidR="00F01678" w:rsidRPr="00F01678" w:rsidRDefault="00F01678" w:rsidP="00F01678">
      <w:pPr>
        <w:spacing w:after="0" w:line="240" w:lineRule="auto"/>
        <w:jc w:val="both"/>
        <w:rPr>
          <w:rFonts w:ascii="Times New Roman" w:eastAsia="Times New Roman" w:hAnsi="Times New Roman" w:cs="Times New Roman"/>
          <w:sz w:val="24"/>
          <w:szCs w:val="24"/>
          <w:lang w:val="it-IT"/>
        </w:rPr>
      </w:pPr>
      <w:r w:rsidRPr="00F01678">
        <w:rPr>
          <w:rFonts w:ascii="Times New Roman" w:eastAsia="Times New Roman" w:hAnsi="Times New Roman" w:cs="Times New Roman"/>
          <w:sz w:val="24"/>
          <w:szCs w:val="24"/>
          <w:lang w:val="it-IT"/>
        </w:rPr>
        <w:t>- se clătesc bine în apă distilată</w:t>
      </w:r>
      <w:r w:rsidR="00407CC7">
        <w:rPr>
          <w:rFonts w:ascii="Times New Roman" w:eastAsia="Times New Roman" w:hAnsi="Times New Roman" w:cs="Times New Roman"/>
          <w:sz w:val="24"/>
          <w:szCs w:val="24"/>
          <w:lang w:val="it-IT"/>
        </w:rPr>
        <w:t>;</w:t>
      </w:r>
      <w:r w:rsidRPr="00F01678">
        <w:rPr>
          <w:rFonts w:ascii="Times New Roman" w:eastAsia="Times New Roman" w:hAnsi="Times New Roman" w:cs="Times New Roman"/>
          <w:sz w:val="24"/>
          <w:szCs w:val="24"/>
          <w:lang w:val="it-IT"/>
        </w:rPr>
        <w:t xml:space="preserve"> </w:t>
      </w:r>
    </w:p>
    <w:p w14:paraId="5068E100" w14:textId="34D1EC63" w:rsidR="00F01678" w:rsidRPr="00F01678" w:rsidRDefault="00F01678" w:rsidP="00F01678">
      <w:pPr>
        <w:spacing w:after="0" w:line="240" w:lineRule="auto"/>
        <w:jc w:val="both"/>
        <w:rPr>
          <w:rFonts w:ascii="Times New Roman" w:eastAsia="Times New Roman" w:hAnsi="Times New Roman" w:cs="Times New Roman"/>
          <w:sz w:val="24"/>
          <w:szCs w:val="24"/>
          <w:lang w:val="it-IT"/>
        </w:rPr>
      </w:pPr>
      <w:r w:rsidRPr="00F01678">
        <w:rPr>
          <w:rFonts w:ascii="Times New Roman" w:eastAsia="Times New Roman" w:hAnsi="Times New Roman" w:cs="Times New Roman"/>
          <w:sz w:val="24"/>
          <w:szCs w:val="24"/>
          <w:lang w:val="it-IT"/>
        </w:rPr>
        <w:t>- montarea se face în soluţie Hoyer (toate piesele fiind plasate</w:t>
      </w:r>
      <w:r w:rsidR="00407CC7">
        <w:rPr>
          <w:rFonts w:ascii="Times New Roman" w:eastAsia="Times New Roman" w:hAnsi="Times New Roman" w:cs="Times New Roman"/>
          <w:sz w:val="24"/>
          <w:szCs w:val="24"/>
          <w:lang w:val="it-IT"/>
        </w:rPr>
        <w:t>, în general</w:t>
      </w:r>
      <w:r w:rsidRPr="00F01678">
        <w:rPr>
          <w:rFonts w:ascii="Times New Roman" w:eastAsia="Times New Roman" w:hAnsi="Times New Roman" w:cs="Times New Roman"/>
          <w:sz w:val="24"/>
          <w:szCs w:val="24"/>
          <w:lang w:val="it-IT"/>
        </w:rPr>
        <w:t xml:space="preserve"> pe o singură lamă microscopică). </w:t>
      </w:r>
    </w:p>
    <w:p w14:paraId="628C9C3B" w14:textId="77777777" w:rsidR="00F01678" w:rsidRPr="00F01678" w:rsidRDefault="00F01678" w:rsidP="00F01678">
      <w:pPr>
        <w:spacing w:after="0" w:line="240" w:lineRule="auto"/>
        <w:ind w:firstLine="72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Preparatul se plasează pe placa de încălzire la aproximativ 50-55</w:t>
      </w:r>
      <w:r w:rsidRPr="00F01678">
        <w:rPr>
          <w:rFonts w:ascii="Times New Roman" w:eastAsia="Times New Roman" w:hAnsi="Times New Roman" w:cs="Times New Roman"/>
          <w:sz w:val="24"/>
          <w:szCs w:val="24"/>
        </w:rPr>
        <w:sym w:font="Symbol" w:char="F0B0"/>
      </w:r>
      <w:r w:rsidRPr="00F01678">
        <w:rPr>
          <w:rFonts w:ascii="Times New Roman" w:eastAsia="Times New Roman" w:hAnsi="Times New Roman" w:cs="Times New Roman"/>
          <w:sz w:val="24"/>
          <w:szCs w:val="24"/>
          <w:lang w:val="pt-BR"/>
        </w:rPr>
        <w:t>C, o perioadă de timp suficient de mare pentru a îndepărta bulele de apă şi aer apărute în preparat şi pentru a clarifica preparatul.</w:t>
      </w:r>
    </w:p>
    <w:p w14:paraId="36D171E9" w14:textId="3DD64254" w:rsidR="008961CE" w:rsidRPr="00F01678" w:rsidRDefault="008961CE" w:rsidP="00F01678">
      <w:pPr>
        <w:spacing w:after="0" w:line="240" w:lineRule="auto"/>
        <w:ind w:firstLine="720"/>
        <w:jc w:val="both"/>
        <w:rPr>
          <w:rFonts w:ascii="Times New Roman" w:eastAsia="Times New Roman" w:hAnsi="Times New Roman" w:cs="Times New Roman"/>
          <w:sz w:val="24"/>
          <w:szCs w:val="24"/>
          <w:lang w:val="pt-BR"/>
        </w:rPr>
      </w:pPr>
      <w:r w:rsidRPr="008961CE">
        <w:rPr>
          <w:rFonts w:ascii="Times New Roman" w:eastAsia="Times New Roman" w:hAnsi="Times New Roman" w:cs="Times New Roman"/>
          <w:sz w:val="24"/>
          <w:szCs w:val="24"/>
          <w:lang w:val="pt-BR"/>
        </w:rPr>
        <w:t>Preparatele microscopice</w:t>
      </w:r>
      <w:r w:rsidR="00407CC7">
        <w:rPr>
          <w:rFonts w:ascii="Times New Roman" w:eastAsia="Times New Roman" w:hAnsi="Times New Roman" w:cs="Times New Roman"/>
          <w:sz w:val="24"/>
          <w:szCs w:val="24"/>
          <w:lang w:val="pt-BR"/>
        </w:rPr>
        <w:t xml:space="preserve"> destinate conservării într-o colecţie</w:t>
      </w:r>
      <w:r w:rsidRPr="008961CE">
        <w:rPr>
          <w:rFonts w:ascii="Times New Roman" w:eastAsia="Times New Roman" w:hAnsi="Times New Roman" w:cs="Times New Roman"/>
          <w:sz w:val="24"/>
          <w:szCs w:val="24"/>
          <w:lang w:val="pt-BR"/>
        </w:rPr>
        <w:t xml:space="preserve"> sunt etichetate, conform instrucţiunii IS DG 3 Etichetare preparate microscopice, păstrate la temperatura camerei 2-3 săptămâni</w:t>
      </w:r>
      <w:r w:rsidR="006D026F" w:rsidRPr="006D026F">
        <w:rPr>
          <w:rFonts w:ascii="Times New Roman" w:eastAsia="Times New Roman" w:hAnsi="Times New Roman" w:cs="Times New Roman"/>
          <w:sz w:val="24"/>
          <w:szCs w:val="24"/>
          <w:lang w:val="pt-BR"/>
        </w:rPr>
        <w:t xml:space="preserve"> </w:t>
      </w:r>
      <w:r w:rsidR="006D026F" w:rsidRPr="008961CE">
        <w:rPr>
          <w:rFonts w:ascii="Times New Roman" w:eastAsia="Times New Roman" w:hAnsi="Times New Roman" w:cs="Times New Roman"/>
          <w:sz w:val="24"/>
          <w:szCs w:val="24"/>
          <w:lang w:val="pt-BR"/>
        </w:rPr>
        <w:t>şi sigilate ulterior cu două straturi de lac de unghii sau alt produs cu acţiune similară</w:t>
      </w:r>
      <w:r w:rsidR="006D026F">
        <w:rPr>
          <w:rFonts w:ascii="Times New Roman" w:eastAsia="Times New Roman" w:hAnsi="Times New Roman" w:cs="Times New Roman"/>
          <w:sz w:val="24"/>
          <w:szCs w:val="24"/>
          <w:lang w:val="pt-BR"/>
        </w:rPr>
        <w:t xml:space="preserve"> (cele din soluţia Hoyer) şi câteva săptămâni în incubator </w:t>
      </w:r>
      <w:r w:rsidR="006D026F" w:rsidRPr="00C94054">
        <w:rPr>
          <w:rFonts w:ascii="Times New Roman" w:eastAsia="Times New Roman" w:hAnsi="Times New Roman" w:cs="Times New Roman"/>
          <w:sz w:val="24"/>
          <w:szCs w:val="24"/>
          <w:lang w:val="pt-BR"/>
        </w:rPr>
        <w:t xml:space="preserve">la </w:t>
      </w:r>
      <w:r w:rsidR="006D026F">
        <w:rPr>
          <w:rFonts w:ascii="Times New Roman" w:eastAsia="Times New Roman" w:hAnsi="Times New Roman" w:cs="Times New Roman"/>
          <w:sz w:val="24"/>
          <w:szCs w:val="24"/>
          <w:lang w:val="pt-BR"/>
        </w:rPr>
        <w:t xml:space="preserve">o temperatură de </w:t>
      </w:r>
      <w:r w:rsidR="006D026F" w:rsidRPr="00C94054">
        <w:rPr>
          <w:rFonts w:ascii="Times New Roman" w:eastAsia="Times New Roman" w:hAnsi="Times New Roman" w:cs="Times New Roman"/>
          <w:sz w:val="24"/>
          <w:szCs w:val="24"/>
          <w:lang w:val="pt-BR"/>
        </w:rPr>
        <w:t>39-40°</w:t>
      </w:r>
      <w:r w:rsidR="006D026F">
        <w:rPr>
          <w:rFonts w:ascii="Times New Roman" w:eastAsia="Times New Roman" w:hAnsi="Times New Roman" w:cs="Times New Roman"/>
          <w:sz w:val="24"/>
          <w:szCs w:val="24"/>
          <w:lang w:val="pt-BR"/>
        </w:rPr>
        <w:t>C (cele din balsam de Canada)</w:t>
      </w:r>
      <w:r w:rsidRPr="008961CE">
        <w:rPr>
          <w:rFonts w:ascii="Times New Roman" w:eastAsia="Times New Roman" w:hAnsi="Times New Roman" w:cs="Times New Roman"/>
          <w:sz w:val="24"/>
          <w:szCs w:val="24"/>
          <w:lang w:val="pt-BR"/>
        </w:rPr>
        <w:t>.</w:t>
      </w:r>
    </w:p>
    <w:p w14:paraId="6D6FB465" w14:textId="77777777" w:rsidR="00F01678" w:rsidRPr="00F01678" w:rsidRDefault="00F01678" w:rsidP="00F01678">
      <w:pPr>
        <w:spacing w:after="0" w:line="240" w:lineRule="auto"/>
        <w:ind w:firstLine="720"/>
        <w:jc w:val="both"/>
        <w:rPr>
          <w:rFonts w:ascii="Times New Roman" w:eastAsia="Times New Roman" w:hAnsi="Times New Roman" w:cs="Times New Roman"/>
          <w:sz w:val="24"/>
          <w:szCs w:val="24"/>
          <w:lang w:val="pt-BR"/>
        </w:rPr>
      </w:pPr>
      <w:r w:rsidRPr="00F01678">
        <w:rPr>
          <w:rFonts w:ascii="Times New Roman" w:eastAsia="Times New Roman" w:hAnsi="Times New Roman" w:cs="Times New Roman"/>
          <w:sz w:val="24"/>
          <w:szCs w:val="24"/>
          <w:lang w:val="pt-BR"/>
        </w:rPr>
        <w:t>Preparatele microscopice sunt examinate la microscop, în câmp luminos sau contrast de fază, după caz, utilizând o mărire a microscopului cuprinsă între 25-1000 X.</w:t>
      </w:r>
    </w:p>
    <w:p w14:paraId="4FC503C1" w14:textId="77777777" w:rsidR="00600DF9" w:rsidRPr="00600DF9" w:rsidRDefault="00600DF9" w:rsidP="00B12C48">
      <w:pPr>
        <w:spacing w:after="0" w:line="240" w:lineRule="auto"/>
        <w:ind w:firstLine="360"/>
        <w:jc w:val="both"/>
        <w:rPr>
          <w:rFonts w:ascii="Times New Roman" w:eastAsia="Times New Roman" w:hAnsi="Times New Roman" w:cs="Times New Roman"/>
          <w:sz w:val="24"/>
          <w:szCs w:val="24"/>
          <w:lang w:val="it-IT"/>
        </w:rPr>
      </w:pPr>
    </w:p>
    <w:p w14:paraId="052D8F58" w14:textId="2F0EE0C2" w:rsidR="00E41D17" w:rsidRDefault="00F16689" w:rsidP="00F16689">
      <w:pPr>
        <w:spacing w:after="0" w:line="240" w:lineRule="auto"/>
        <w:jc w:val="both"/>
        <w:rPr>
          <w:rFonts w:ascii="Times New Roman" w:eastAsia="Times New Roman" w:hAnsi="Times New Roman" w:cs="Times New Roman"/>
          <w:b/>
          <w:sz w:val="24"/>
          <w:szCs w:val="24"/>
          <w:lang w:val="es-ES"/>
        </w:rPr>
      </w:pPr>
      <w:r w:rsidRPr="00F16689">
        <w:rPr>
          <w:rFonts w:ascii="Times New Roman" w:eastAsia="Times New Roman" w:hAnsi="Times New Roman" w:cs="Times New Roman"/>
          <w:b/>
          <w:sz w:val="24"/>
          <w:szCs w:val="24"/>
          <w:lang w:val="es-ES"/>
        </w:rPr>
        <w:t xml:space="preserve">5.4.2 </w:t>
      </w:r>
      <w:proofErr w:type="spellStart"/>
      <w:r w:rsidRPr="00F16689">
        <w:rPr>
          <w:rFonts w:ascii="Times New Roman" w:eastAsia="Times New Roman" w:hAnsi="Times New Roman" w:cs="Times New Roman"/>
          <w:b/>
          <w:sz w:val="24"/>
          <w:szCs w:val="24"/>
          <w:lang w:val="es-ES"/>
        </w:rPr>
        <w:t>Observarea</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caracterelor</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morfologice</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pentru</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realizarea</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diagnosticului</w:t>
      </w:r>
      <w:proofErr w:type="spellEnd"/>
      <w:r w:rsidRPr="00F16689">
        <w:rPr>
          <w:rFonts w:ascii="Times New Roman" w:eastAsia="Times New Roman" w:hAnsi="Times New Roman" w:cs="Times New Roman"/>
          <w:b/>
          <w:sz w:val="24"/>
          <w:szCs w:val="24"/>
          <w:lang w:val="es-ES"/>
        </w:rPr>
        <w:t>.</w:t>
      </w:r>
    </w:p>
    <w:p w14:paraId="51C4897B" w14:textId="4CD8FA26" w:rsidR="00E41D17" w:rsidRDefault="00E41D17" w:rsidP="00E41D17">
      <w:pPr>
        <w:spacing w:after="0" w:line="240" w:lineRule="auto"/>
        <w:jc w:val="both"/>
        <w:rPr>
          <w:rFonts w:ascii="Times New Roman" w:eastAsia="Times New Roman" w:hAnsi="Times New Roman" w:cs="Times New Roman"/>
          <w:bCs/>
          <w:sz w:val="24"/>
          <w:szCs w:val="24"/>
          <w:lang w:val="es-ES"/>
        </w:rPr>
      </w:pPr>
      <w:r w:rsidRPr="00B56595">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Lepidopterele</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sunt</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insecte</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cu</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metamorfoz</w:t>
      </w:r>
      <w:proofErr w:type="spellEnd"/>
      <w:r w:rsidRPr="00956CE2">
        <w:rPr>
          <w:rFonts w:ascii="Times New Roman" w:eastAsia="Times New Roman" w:hAnsi="Times New Roman" w:cs="Times New Roman"/>
          <w:bCs/>
          <w:sz w:val="24"/>
          <w:szCs w:val="24"/>
          <w:lang w:val="ro-RO"/>
        </w:rPr>
        <w:t>ă completă (</w:t>
      </w:r>
      <w:proofErr w:type="spellStart"/>
      <w:r w:rsidRPr="00956CE2">
        <w:rPr>
          <w:rFonts w:ascii="Times New Roman" w:eastAsia="Times New Roman" w:hAnsi="Times New Roman" w:cs="Times New Roman"/>
          <w:bCs/>
          <w:sz w:val="24"/>
          <w:szCs w:val="24"/>
          <w:lang w:val="es-ES"/>
        </w:rPr>
        <w:t>holometabole</w:t>
      </w:r>
      <w:proofErr w:type="spellEnd"/>
      <w:r w:rsidRPr="00956CE2">
        <w:rPr>
          <w:rFonts w:ascii="Times New Roman" w:eastAsia="Times New Roman" w:hAnsi="Times New Roman" w:cs="Times New Roman"/>
          <w:bCs/>
          <w:sz w:val="24"/>
          <w:szCs w:val="24"/>
          <w:lang w:val="es-ES"/>
        </w:rPr>
        <w:t>),</w:t>
      </w:r>
      <w:r>
        <w:rPr>
          <w:rFonts w:ascii="Times New Roman" w:eastAsia="Times New Roman" w:hAnsi="Times New Roman" w:cs="Times New Roman"/>
          <w:bCs/>
          <w:sz w:val="24"/>
          <w:szCs w:val="24"/>
          <w:lang w:val="es-ES"/>
        </w:rPr>
        <w:t xml:space="preserve"> </w:t>
      </w:r>
      <w:proofErr w:type="spellStart"/>
      <w:r>
        <w:rPr>
          <w:rFonts w:ascii="Times New Roman" w:eastAsia="Times New Roman" w:hAnsi="Times New Roman" w:cs="Times New Roman"/>
          <w:bCs/>
          <w:sz w:val="24"/>
          <w:szCs w:val="24"/>
          <w:lang w:val="es-ES"/>
        </w:rPr>
        <w:t>dezvoltarea</w:t>
      </w:r>
      <w:proofErr w:type="spellEnd"/>
      <w:r>
        <w:rPr>
          <w:rFonts w:ascii="Times New Roman" w:eastAsia="Times New Roman" w:hAnsi="Times New Roman" w:cs="Times New Roman"/>
          <w:bCs/>
          <w:sz w:val="24"/>
          <w:szCs w:val="24"/>
          <w:lang w:val="es-ES"/>
        </w:rPr>
        <w:t xml:space="preserve"> </w:t>
      </w:r>
      <w:proofErr w:type="spellStart"/>
      <w:r>
        <w:rPr>
          <w:rFonts w:ascii="Times New Roman" w:eastAsia="Times New Roman" w:hAnsi="Times New Roman" w:cs="Times New Roman"/>
          <w:bCs/>
          <w:sz w:val="24"/>
          <w:szCs w:val="24"/>
          <w:lang w:val="es-ES"/>
        </w:rPr>
        <w:t>indivizilor</w:t>
      </w:r>
      <w:proofErr w:type="spellEnd"/>
      <w:r>
        <w:rPr>
          <w:rFonts w:ascii="Times New Roman" w:eastAsia="Times New Roman" w:hAnsi="Times New Roman" w:cs="Times New Roman"/>
          <w:bCs/>
          <w:sz w:val="24"/>
          <w:szCs w:val="24"/>
          <w:lang w:val="es-ES"/>
        </w:rPr>
        <w:t xml:space="preserve"> </w:t>
      </w:r>
      <w:r w:rsidRPr="00956CE2">
        <w:rPr>
          <w:rFonts w:ascii="Times New Roman" w:eastAsia="Times New Roman" w:hAnsi="Times New Roman" w:cs="Times New Roman"/>
          <w:bCs/>
          <w:sz w:val="24"/>
          <w:szCs w:val="24"/>
          <w:lang w:val="es-ES"/>
        </w:rPr>
        <w:t xml:space="preserve"> </w:t>
      </w:r>
      <w:proofErr w:type="spellStart"/>
      <w:r>
        <w:rPr>
          <w:rFonts w:ascii="Times New Roman" w:eastAsia="Times New Roman" w:hAnsi="Times New Roman" w:cs="Times New Roman"/>
          <w:bCs/>
          <w:sz w:val="24"/>
          <w:szCs w:val="24"/>
          <w:lang w:val="es-ES"/>
        </w:rPr>
        <w:t>parcurgâ</w:t>
      </w:r>
      <w:r w:rsidRPr="00956CE2">
        <w:rPr>
          <w:rFonts w:ascii="Times New Roman" w:eastAsia="Times New Roman" w:hAnsi="Times New Roman" w:cs="Times New Roman"/>
          <w:bCs/>
          <w:sz w:val="24"/>
          <w:szCs w:val="24"/>
          <w:lang w:val="es-ES"/>
        </w:rPr>
        <w:t>nd</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patru</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etape</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distincte</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în</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care</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structura</w:t>
      </w:r>
      <w:proofErr w:type="spellEnd"/>
      <w:r w:rsidRPr="00956CE2">
        <w:rPr>
          <w:rFonts w:ascii="Times New Roman" w:eastAsia="Times New Roman" w:hAnsi="Times New Roman" w:cs="Times New Roman"/>
          <w:bCs/>
          <w:sz w:val="24"/>
          <w:szCs w:val="24"/>
          <w:lang w:val="es-ES"/>
        </w:rPr>
        <w:t xml:space="preserve"> de </w:t>
      </w:r>
      <w:proofErr w:type="spellStart"/>
      <w:r w:rsidRPr="00956CE2">
        <w:rPr>
          <w:rFonts w:ascii="Times New Roman" w:eastAsia="Times New Roman" w:hAnsi="Times New Roman" w:cs="Times New Roman"/>
          <w:bCs/>
          <w:sz w:val="24"/>
          <w:szCs w:val="24"/>
          <w:lang w:val="es-ES"/>
        </w:rPr>
        <w:t>bază</w:t>
      </w:r>
      <w:proofErr w:type="spellEnd"/>
      <w:r w:rsidRPr="00956CE2">
        <w:rPr>
          <w:rFonts w:ascii="Times New Roman" w:eastAsia="Times New Roman" w:hAnsi="Times New Roman" w:cs="Times New Roman"/>
          <w:bCs/>
          <w:sz w:val="24"/>
          <w:szCs w:val="24"/>
          <w:lang w:val="es-ES"/>
        </w:rPr>
        <w:t xml:space="preserve"> a </w:t>
      </w:r>
      <w:proofErr w:type="spellStart"/>
      <w:r w:rsidRPr="00956CE2">
        <w:rPr>
          <w:rFonts w:ascii="Times New Roman" w:eastAsia="Times New Roman" w:hAnsi="Times New Roman" w:cs="Times New Roman"/>
          <w:bCs/>
          <w:sz w:val="24"/>
          <w:szCs w:val="24"/>
          <w:lang w:val="es-ES"/>
        </w:rPr>
        <w:t>corpului</w:t>
      </w:r>
      <w:proofErr w:type="spellEnd"/>
      <w:r w:rsidRPr="00956CE2">
        <w:rPr>
          <w:rFonts w:ascii="Times New Roman" w:eastAsia="Times New Roman" w:hAnsi="Times New Roman" w:cs="Times New Roman"/>
          <w:bCs/>
          <w:sz w:val="24"/>
          <w:szCs w:val="24"/>
          <w:lang w:val="es-ES"/>
        </w:rPr>
        <w:t xml:space="preserve"> se </w:t>
      </w:r>
      <w:proofErr w:type="spellStart"/>
      <w:r w:rsidRPr="00956CE2">
        <w:rPr>
          <w:rFonts w:ascii="Times New Roman" w:eastAsia="Times New Roman" w:hAnsi="Times New Roman" w:cs="Times New Roman"/>
          <w:bCs/>
          <w:sz w:val="24"/>
          <w:szCs w:val="24"/>
          <w:lang w:val="es-ES"/>
        </w:rPr>
        <w:t>transformă</w:t>
      </w:r>
      <w:proofErr w:type="spellEnd"/>
      <w:r>
        <w:rPr>
          <w:rFonts w:ascii="Times New Roman" w:eastAsia="Times New Roman" w:hAnsi="Times New Roman" w:cs="Times New Roman"/>
          <w:bCs/>
          <w:sz w:val="24"/>
          <w:szCs w:val="24"/>
          <w:lang w:val="es-ES"/>
        </w:rPr>
        <w:t xml:space="preserve"> </w:t>
      </w:r>
      <w:proofErr w:type="spellStart"/>
      <w:r>
        <w:rPr>
          <w:rFonts w:ascii="Times New Roman" w:eastAsia="Times New Roman" w:hAnsi="Times New Roman" w:cs="Times New Roman"/>
          <w:bCs/>
          <w:sz w:val="24"/>
          <w:szCs w:val="24"/>
          <w:lang w:val="es-ES"/>
        </w:rPr>
        <w:t>complet</w:t>
      </w:r>
      <w:proofErr w:type="spellEnd"/>
      <w:r w:rsidRPr="00956CE2">
        <w:rPr>
          <w:rFonts w:ascii="Times New Roman" w:eastAsia="Times New Roman" w:hAnsi="Times New Roman" w:cs="Times New Roman"/>
          <w:bCs/>
          <w:sz w:val="24"/>
          <w:szCs w:val="24"/>
          <w:lang w:val="es-ES"/>
        </w:rPr>
        <w:t xml:space="preserve"> </w:t>
      </w:r>
      <w:proofErr w:type="spellStart"/>
      <w:r w:rsidR="00ED5DC4">
        <w:rPr>
          <w:rFonts w:ascii="Times New Roman" w:eastAsia="Times New Roman" w:hAnsi="Times New Roman" w:cs="Times New Roman"/>
          <w:bCs/>
          <w:sz w:val="24"/>
          <w:szCs w:val="24"/>
          <w:lang w:val="es-ES"/>
        </w:rPr>
        <w:t>ș</w:t>
      </w:r>
      <w:r w:rsidRPr="00956CE2">
        <w:rPr>
          <w:rFonts w:ascii="Times New Roman" w:eastAsia="Times New Roman" w:hAnsi="Times New Roman" w:cs="Times New Roman"/>
          <w:bCs/>
          <w:sz w:val="24"/>
          <w:szCs w:val="24"/>
          <w:lang w:val="es-ES"/>
        </w:rPr>
        <w:t>i</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anume</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ou</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larvă</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sau</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omidă</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pupă</w:t>
      </w:r>
      <w:proofErr w:type="spellEnd"/>
      <w:r w:rsidR="00D02AC6">
        <w:rPr>
          <w:rFonts w:ascii="Times New Roman" w:eastAsia="Times New Roman" w:hAnsi="Times New Roman" w:cs="Times New Roman"/>
          <w:bCs/>
          <w:sz w:val="24"/>
          <w:szCs w:val="24"/>
          <w:lang w:val="es-ES"/>
        </w:rPr>
        <w:t xml:space="preserve">, </w:t>
      </w:r>
      <w:proofErr w:type="spellStart"/>
      <w:r w:rsidR="00D02AC6">
        <w:rPr>
          <w:rFonts w:ascii="Times New Roman" w:eastAsia="Times New Roman" w:hAnsi="Times New Roman" w:cs="Times New Roman"/>
          <w:bCs/>
          <w:sz w:val="24"/>
          <w:szCs w:val="24"/>
          <w:lang w:val="es-ES"/>
        </w:rPr>
        <w:t>nimf</w:t>
      </w:r>
      <w:proofErr w:type="spellEnd"/>
      <w:r w:rsidR="00D02AC6">
        <w:rPr>
          <w:rFonts w:ascii="Times New Roman" w:eastAsia="Times New Roman" w:hAnsi="Times New Roman" w:cs="Times New Roman"/>
          <w:bCs/>
          <w:sz w:val="24"/>
          <w:szCs w:val="24"/>
          <w:lang w:val="ro-RO"/>
        </w:rPr>
        <w:t>ă</w:t>
      </w:r>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sau</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crisalidă</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și</w:t>
      </w:r>
      <w:proofErr w:type="spellEnd"/>
      <w:r w:rsidRPr="00956CE2">
        <w:rPr>
          <w:rFonts w:ascii="Times New Roman" w:eastAsia="Times New Roman" w:hAnsi="Times New Roman" w:cs="Times New Roman"/>
          <w:bCs/>
          <w:sz w:val="24"/>
          <w:szCs w:val="24"/>
          <w:lang w:val="es-ES"/>
        </w:rPr>
        <w:t xml:space="preserve"> </w:t>
      </w:r>
      <w:r w:rsidR="00D02AC6">
        <w:rPr>
          <w:rFonts w:ascii="Times New Roman" w:eastAsia="Times New Roman" w:hAnsi="Times New Roman" w:cs="Times New Roman"/>
          <w:bCs/>
          <w:sz w:val="24"/>
          <w:szCs w:val="24"/>
          <w:lang w:val="es-ES"/>
        </w:rPr>
        <w:t xml:space="preserve">imago </w:t>
      </w:r>
      <w:proofErr w:type="spellStart"/>
      <w:r w:rsidRPr="00956CE2">
        <w:rPr>
          <w:rFonts w:ascii="Times New Roman" w:eastAsia="Times New Roman" w:hAnsi="Times New Roman" w:cs="Times New Roman"/>
          <w:bCs/>
          <w:sz w:val="24"/>
          <w:szCs w:val="24"/>
          <w:lang w:val="es-ES"/>
        </w:rPr>
        <w:t>sau</w:t>
      </w:r>
      <w:proofErr w:type="spellEnd"/>
      <w:r w:rsidRPr="00956CE2">
        <w:rPr>
          <w:rFonts w:ascii="Times New Roman" w:eastAsia="Times New Roman" w:hAnsi="Times New Roman" w:cs="Times New Roman"/>
          <w:bCs/>
          <w:sz w:val="24"/>
          <w:szCs w:val="24"/>
          <w:lang w:val="es-ES"/>
        </w:rPr>
        <w:t xml:space="preserve"> </w:t>
      </w:r>
      <w:proofErr w:type="spellStart"/>
      <w:r w:rsidRPr="00956CE2">
        <w:rPr>
          <w:rFonts w:ascii="Times New Roman" w:eastAsia="Times New Roman" w:hAnsi="Times New Roman" w:cs="Times New Roman"/>
          <w:bCs/>
          <w:sz w:val="24"/>
          <w:szCs w:val="24"/>
          <w:lang w:val="es-ES"/>
        </w:rPr>
        <w:t>adult</w:t>
      </w:r>
      <w:proofErr w:type="spellEnd"/>
      <w:r>
        <w:rPr>
          <w:rFonts w:ascii="Times New Roman" w:eastAsia="Times New Roman" w:hAnsi="Times New Roman" w:cs="Times New Roman"/>
          <w:bCs/>
          <w:sz w:val="24"/>
          <w:szCs w:val="24"/>
          <w:lang w:val="es-ES"/>
        </w:rPr>
        <w:t xml:space="preserve"> (fig</w:t>
      </w:r>
      <w:r w:rsidR="00045182">
        <w:rPr>
          <w:rFonts w:ascii="Times New Roman" w:eastAsia="Times New Roman" w:hAnsi="Times New Roman" w:cs="Times New Roman"/>
          <w:bCs/>
          <w:sz w:val="24"/>
          <w:szCs w:val="24"/>
          <w:lang w:val="es-ES"/>
        </w:rPr>
        <w:t>.</w:t>
      </w:r>
      <w:r>
        <w:rPr>
          <w:rFonts w:ascii="Times New Roman" w:eastAsia="Times New Roman" w:hAnsi="Times New Roman" w:cs="Times New Roman"/>
          <w:bCs/>
          <w:sz w:val="24"/>
          <w:szCs w:val="24"/>
          <w:lang w:val="es-ES"/>
        </w:rPr>
        <w:t xml:space="preserve"> 1).       </w:t>
      </w:r>
    </w:p>
    <w:p w14:paraId="307E3A5A" w14:textId="75916B4E" w:rsidR="00E41D17" w:rsidRDefault="00E41D17" w:rsidP="00F16689">
      <w:pPr>
        <w:spacing w:after="0" w:line="240" w:lineRule="auto"/>
        <w:jc w:val="both"/>
        <w:rPr>
          <w:rFonts w:ascii="Times New Roman" w:eastAsia="Times New Roman" w:hAnsi="Times New Roman" w:cs="Times New Roman"/>
          <w:b/>
          <w:sz w:val="24"/>
          <w:szCs w:val="24"/>
          <w:lang w:val="es-ES"/>
        </w:rPr>
      </w:pPr>
    </w:p>
    <w:p w14:paraId="66CE7CA7" w14:textId="7876266D" w:rsidR="00E41D17" w:rsidRDefault="00E41D17" w:rsidP="00F16689">
      <w:pPr>
        <w:spacing w:after="0" w:line="240" w:lineRule="auto"/>
        <w:jc w:val="both"/>
        <w:rPr>
          <w:noProof/>
        </w:rPr>
      </w:pPr>
      <w:r>
        <w:rPr>
          <w:noProof/>
        </w:rPr>
        <w:t xml:space="preserve">                                 </w:t>
      </w:r>
      <w:r>
        <w:rPr>
          <w:noProof/>
        </w:rPr>
        <w:drawing>
          <wp:inline distT="0" distB="0" distL="0" distR="0" wp14:anchorId="2140A8DD" wp14:editId="2015F72E">
            <wp:extent cx="4106335" cy="307622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31086" cy="3094764"/>
                    </a:xfrm>
                    <a:prstGeom prst="rect">
                      <a:avLst/>
                    </a:prstGeom>
                  </pic:spPr>
                </pic:pic>
              </a:graphicData>
            </a:graphic>
          </wp:inline>
        </w:drawing>
      </w:r>
    </w:p>
    <w:p w14:paraId="67AD284B" w14:textId="77777777" w:rsidR="00045182" w:rsidRDefault="00045182" w:rsidP="00F16689">
      <w:pPr>
        <w:spacing w:after="0" w:line="240" w:lineRule="auto"/>
        <w:jc w:val="both"/>
        <w:rPr>
          <w:rFonts w:ascii="Times New Roman" w:eastAsia="Times New Roman" w:hAnsi="Times New Roman" w:cs="Times New Roman"/>
          <w:b/>
          <w:sz w:val="24"/>
          <w:szCs w:val="24"/>
          <w:lang w:val="es-ES"/>
        </w:rPr>
      </w:pPr>
    </w:p>
    <w:p w14:paraId="4AA4C5A6" w14:textId="0FF47582" w:rsidR="00E41D17" w:rsidRPr="00353E58" w:rsidRDefault="00045182" w:rsidP="00F16689">
      <w:pPr>
        <w:spacing w:after="0" w:line="240" w:lineRule="auto"/>
        <w:jc w:val="both"/>
        <w:rPr>
          <w:rFonts w:ascii="Times New Roman" w:eastAsia="Times New Roman" w:hAnsi="Times New Roman" w:cs="Times New Roman"/>
          <w:b/>
          <w:sz w:val="20"/>
          <w:szCs w:val="20"/>
          <w:lang w:val="es-ES"/>
        </w:rPr>
      </w:pPr>
      <w:r w:rsidRPr="00045182">
        <w:rPr>
          <w:rFonts w:ascii="Times New Roman" w:eastAsia="Times New Roman" w:hAnsi="Times New Roman" w:cs="Times New Roman"/>
          <w:color w:val="000000" w:themeColor="text1"/>
          <w:sz w:val="20"/>
          <w:szCs w:val="20"/>
          <w:lang w:val="pt-BR"/>
        </w:rPr>
        <w:t xml:space="preserve">                                               </w:t>
      </w:r>
      <w:r>
        <w:rPr>
          <w:rFonts w:ascii="Times New Roman" w:eastAsia="Times New Roman" w:hAnsi="Times New Roman" w:cs="Times New Roman"/>
          <w:color w:val="000000" w:themeColor="text1"/>
          <w:sz w:val="20"/>
          <w:szCs w:val="20"/>
          <w:lang w:val="pt-BR"/>
        </w:rPr>
        <w:t xml:space="preserve">               </w:t>
      </w:r>
      <w:r w:rsidRPr="00045182">
        <w:rPr>
          <w:rFonts w:ascii="Times New Roman" w:eastAsia="Times New Roman" w:hAnsi="Times New Roman" w:cs="Times New Roman"/>
          <w:color w:val="000000" w:themeColor="text1"/>
          <w:sz w:val="20"/>
          <w:szCs w:val="20"/>
          <w:lang w:val="pt-BR"/>
        </w:rPr>
        <w:t xml:space="preserve">    </w:t>
      </w:r>
      <w:r w:rsidRPr="00353E58">
        <w:rPr>
          <w:rFonts w:ascii="Times New Roman" w:eastAsia="Times New Roman" w:hAnsi="Times New Roman" w:cs="Times New Roman"/>
          <w:b/>
          <w:color w:val="000000" w:themeColor="text1"/>
          <w:sz w:val="20"/>
          <w:szCs w:val="20"/>
          <w:lang w:val="pt-BR"/>
        </w:rPr>
        <w:t>Fig.1. Metamorfoza lepidopterelor</w:t>
      </w:r>
    </w:p>
    <w:p w14:paraId="4DF05394" w14:textId="77777777" w:rsidR="00E41D17" w:rsidRPr="00045182" w:rsidRDefault="00E41D17" w:rsidP="00F16689">
      <w:pPr>
        <w:spacing w:after="0" w:line="240" w:lineRule="auto"/>
        <w:jc w:val="both"/>
        <w:rPr>
          <w:rFonts w:ascii="Times New Roman" w:eastAsia="Times New Roman" w:hAnsi="Times New Roman" w:cs="Times New Roman"/>
          <w:b/>
          <w:sz w:val="20"/>
          <w:szCs w:val="20"/>
          <w:lang w:val="es-ES"/>
        </w:rPr>
      </w:pPr>
    </w:p>
    <w:p w14:paraId="57FD5439" w14:textId="24461926" w:rsidR="00045182" w:rsidRDefault="00045182" w:rsidP="00045182">
      <w:pPr>
        <w:spacing w:after="0" w:line="240" w:lineRule="auto"/>
        <w:ind w:firstLine="360"/>
        <w:jc w:val="both"/>
        <w:rPr>
          <w:rFonts w:ascii="Times New Roman" w:eastAsia="Times New Roman" w:hAnsi="Times New Roman" w:cs="Times New Roman"/>
          <w:sz w:val="24"/>
          <w:szCs w:val="24"/>
          <w:lang w:val="es-ES"/>
        </w:rPr>
      </w:pPr>
      <w:proofErr w:type="spellStart"/>
      <w:r>
        <w:rPr>
          <w:rFonts w:ascii="Times New Roman" w:eastAsia="Times New Roman" w:hAnsi="Times New Roman" w:cs="Times New Roman"/>
          <w:sz w:val="24"/>
          <w:szCs w:val="24"/>
          <w:lang w:val="es-ES"/>
        </w:rPr>
        <w:t>Cheile</w:t>
      </w:r>
      <w:proofErr w:type="spellEnd"/>
      <w:r>
        <w:rPr>
          <w:rFonts w:ascii="Times New Roman" w:eastAsia="Times New Roman" w:hAnsi="Times New Roman" w:cs="Times New Roman"/>
          <w:sz w:val="24"/>
          <w:szCs w:val="24"/>
          <w:lang w:val="es-ES"/>
        </w:rPr>
        <w:t xml:space="preserve"> de determinare, </w:t>
      </w:r>
      <w:proofErr w:type="spellStart"/>
      <w:r>
        <w:rPr>
          <w:rFonts w:ascii="Times New Roman" w:eastAsia="Times New Roman" w:hAnsi="Times New Roman" w:cs="Times New Roman"/>
          <w:sz w:val="24"/>
          <w:szCs w:val="24"/>
          <w:lang w:val="es-ES"/>
        </w:rPr>
        <w:t>utilizate</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frecvent</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pentru</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identifi</w:t>
      </w:r>
      <w:r w:rsidR="00AA2E6D">
        <w:rPr>
          <w:rFonts w:ascii="Times New Roman" w:eastAsia="Times New Roman" w:hAnsi="Times New Roman" w:cs="Times New Roman"/>
          <w:sz w:val="24"/>
          <w:szCs w:val="24"/>
          <w:lang w:val="es-ES"/>
        </w:rPr>
        <w:t>carea</w:t>
      </w:r>
      <w:proofErr w:type="spellEnd"/>
      <w:r w:rsidR="00AA2E6D">
        <w:rPr>
          <w:rFonts w:ascii="Times New Roman" w:eastAsia="Times New Roman" w:hAnsi="Times New Roman" w:cs="Times New Roman"/>
          <w:sz w:val="24"/>
          <w:szCs w:val="24"/>
          <w:lang w:val="es-ES"/>
        </w:rPr>
        <w:t xml:space="preserve"> </w:t>
      </w:r>
      <w:proofErr w:type="spellStart"/>
      <w:r w:rsidR="00AA2E6D">
        <w:rPr>
          <w:rFonts w:ascii="Times New Roman" w:eastAsia="Times New Roman" w:hAnsi="Times New Roman" w:cs="Times New Roman"/>
          <w:sz w:val="24"/>
          <w:szCs w:val="24"/>
          <w:lang w:val="es-ES"/>
        </w:rPr>
        <w:t>și</w:t>
      </w:r>
      <w:proofErr w:type="spellEnd"/>
      <w:r w:rsidR="00AA2E6D">
        <w:rPr>
          <w:rFonts w:ascii="Times New Roman" w:eastAsia="Times New Roman" w:hAnsi="Times New Roman" w:cs="Times New Roman"/>
          <w:sz w:val="24"/>
          <w:szCs w:val="24"/>
          <w:lang w:val="es-ES"/>
        </w:rPr>
        <w:t xml:space="preserve"> </w:t>
      </w:r>
      <w:proofErr w:type="spellStart"/>
      <w:r w:rsidR="00AA2E6D">
        <w:rPr>
          <w:rFonts w:ascii="Times New Roman" w:eastAsia="Times New Roman" w:hAnsi="Times New Roman" w:cs="Times New Roman"/>
          <w:sz w:val="24"/>
          <w:szCs w:val="24"/>
          <w:lang w:val="es-ES"/>
        </w:rPr>
        <w:t>încadrarea</w:t>
      </w:r>
      <w:proofErr w:type="spellEnd"/>
      <w:r w:rsidR="00AA2E6D">
        <w:rPr>
          <w:rFonts w:ascii="Times New Roman" w:eastAsia="Times New Roman" w:hAnsi="Times New Roman" w:cs="Times New Roman"/>
          <w:sz w:val="24"/>
          <w:szCs w:val="24"/>
          <w:lang w:val="es-ES"/>
        </w:rPr>
        <w:t xml:space="preserve"> </w:t>
      </w:r>
      <w:proofErr w:type="spellStart"/>
      <w:r w:rsidR="00AA2E6D">
        <w:rPr>
          <w:rFonts w:ascii="Times New Roman" w:eastAsia="Times New Roman" w:hAnsi="Times New Roman" w:cs="Times New Roman"/>
          <w:sz w:val="24"/>
          <w:szCs w:val="24"/>
          <w:lang w:val="es-ES"/>
        </w:rPr>
        <w:t>insectelor</w:t>
      </w:r>
      <w:proofErr w:type="spellEnd"/>
      <w:r w:rsidR="00AA2E6D">
        <w:rPr>
          <w:rFonts w:ascii="Times New Roman" w:eastAsia="Times New Roman" w:hAnsi="Times New Roman" w:cs="Times New Roman"/>
          <w:sz w:val="24"/>
          <w:szCs w:val="24"/>
          <w:lang w:val="es-ES"/>
        </w:rPr>
        <w:t xml:space="preserve"> </w:t>
      </w:r>
      <w:proofErr w:type="spellStart"/>
      <w:r w:rsidR="00AA2E6D">
        <w:rPr>
          <w:rFonts w:ascii="Times New Roman" w:eastAsia="Times New Roman" w:hAnsi="Times New Roman" w:cs="Times New Roman"/>
          <w:sz w:val="24"/>
          <w:szCs w:val="24"/>
          <w:lang w:val="es-ES"/>
        </w:rPr>
        <w:t>î</w:t>
      </w:r>
      <w:r>
        <w:rPr>
          <w:rFonts w:ascii="Times New Roman" w:eastAsia="Times New Roman" w:hAnsi="Times New Roman" w:cs="Times New Roman"/>
          <w:sz w:val="24"/>
          <w:szCs w:val="24"/>
          <w:lang w:val="es-ES"/>
        </w:rPr>
        <w:t>n</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Ordinul</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Lepidoptera</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urmăresc</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caractere</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morfologice</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prezente</w:t>
      </w:r>
      <w:proofErr w:type="spellEnd"/>
      <w:r>
        <w:rPr>
          <w:rFonts w:ascii="Times New Roman" w:eastAsia="Times New Roman" w:hAnsi="Times New Roman" w:cs="Times New Roman"/>
          <w:sz w:val="24"/>
          <w:szCs w:val="24"/>
          <w:lang w:val="es-ES"/>
        </w:rPr>
        <w:t xml:space="preserve"> la </w:t>
      </w:r>
      <w:proofErr w:type="spellStart"/>
      <w:r>
        <w:rPr>
          <w:rFonts w:ascii="Times New Roman" w:eastAsia="Times New Roman" w:hAnsi="Times New Roman" w:cs="Times New Roman"/>
          <w:sz w:val="24"/>
          <w:szCs w:val="24"/>
          <w:lang w:val="es-ES"/>
        </w:rPr>
        <w:t>adulți</w:t>
      </w:r>
      <w:proofErr w:type="spellEnd"/>
      <w:r>
        <w:rPr>
          <w:rFonts w:ascii="Times New Roman" w:eastAsia="Times New Roman" w:hAnsi="Times New Roman" w:cs="Times New Roman"/>
          <w:sz w:val="24"/>
          <w:szCs w:val="24"/>
          <w:lang w:val="es-ES"/>
        </w:rPr>
        <w:t xml:space="preserve">, pupe </w:t>
      </w:r>
      <w:proofErr w:type="spellStart"/>
      <w:r>
        <w:rPr>
          <w:rFonts w:ascii="Times New Roman" w:eastAsia="Times New Roman" w:hAnsi="Times New Roman" w:cs="Times New Roman"/>
          <w:sz w:val="24"/>
          <w:szCs w:val="24"/>
          <w:lang w:val="es-ES"/>
        </w:rPr>
        <w:t>și</w:t>
      </w:r>
      <w:proofErr w:type="spellEnd"/>
      <w:r>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larve</w:t>
      </w:r>
      <w:proofErr w:type="spellEnd"/>
      <w:r>
        <w:rPr>
          <w:rFonts w:ascii="Times New Roman" w:eastAsia="Times New Roman" w:hAnsi="Times New Roman" w:cs="Times New Roman"/>
          <w:sz w:val="24"/>
          <w:szCs w:val="24"/>
          <w:lang w:val="es-ES"/>
        </w:rPr>
        <w:t xml:space="preserve"> de </w:t>
      </w:r>
      <w:proofErr w:type="spellStart"/>
      <w:r>
        <w:rPr>
          <w:rFonts w:ascii="Times New Roman" w:eastAsia="Times New Roman" w:hAnsi="Times New Roman" w:cs="Times New Roman"/>
          <w:sz w:val="24"/>
          <w:szCs w:val="24"/>
          <w:lang w:val="es-ES"/>
        </w:rPr>
        <w:t>vârsta</w:t>
      </w:r>
      <w:proofErr w:type="spellEnd"/>
      <w:r>
        <w:rPr>
          <w:rFonts w:ascii="Times New Roman" w:eastAsia="Times New Roman" w:hAnsi="Times New Roman" w:cs="Times New Roman"/>
          <w:sz w:val="24"/>
          <w:szCs w:val="24"/>
          <w:lang w:val="es-ES"/>
        </w:rPr>
        <w:t xml:space="preserve"> a IV-a.</w:t>
      </w:r>
    </w:p>
    <w:p w14:paraId="3C95F86A" w14:textId="77777777" w:rsidR="00045182" w:rsidRDefault="00045182" w:rsidP="00045182">
      <w:pPr>
        <w:spacing w:after="0" w:line="240" w:lineRule="auto"/>
        <w:ind w:firstLine="360"/>
        <w:jc w:val="both"/>
        <w:rPr>
          <w:rFonts w:ascii="Times New Roman" w:eastAsia="Times New Roman" w:hAnsi="Times New Roman" w:cs="Times New Roman"/>
          <w:b/>
          <w:sz w:val="24"/>
          <w:szCs w:val="24"/>
          <w:lang w:val="es-ES"/>
        </w:rPr>
      </w:pPr>
    </w:p>
    <w:p w14:paraId="55607336" w14:textId="4E318BF6" w:rsidR="00004238" w:rsidRDefault="00F16689" w:rsidP="00F16689">
      <w:pPr>
        <w:spacing w:after="0" w:line="240" w:lineRule="auto"/>
        <w:jc w:val="both"/>
        <w:rPr>
          <w:rFonts w:ascii="Times New Roman" w:eastAsia="Times New Roman" w:hAnsi="Times New Roman" w:cs="Times New Roman"/>
          <w:b/>
          <w:sz w:val="24"/>
          <w:szCs w:val="24"/>
          <w:lang w:val="es-ES"/>
        </w:rPr>
      </w:pPr>
      <w:bookmarkStart w:id="7" w:name="_Hlk124945158"/>
      <w:r w:rsidRPr="00F16689">
        <w:rPr>
          <w:rFonts w:ascii="Times New Roman" w:eastAsia="Times New Roman" w:hAnsi="Times New Roman" w:cs="Times New Roman"/>
          <w:b/>
          <w:sz w:val="24"/>
          <w:szCs w:val="24"/>
          <w:lang w:val="es-ES"/>
        </w:rPr>
        <w:lastRenderedPageBreak/>
        <w:t xml:space="preserve">5.4.2.1 </w:t>
      </w:r>
      <w:proofErr w:type="spellStart"/>
      <w:r w:rsidRPr="00F16689">
        <w:rPr>
          <w:rFonts w:ascii="Times New Roman" w:eastAsia="Times New Roman" w:hAnsi="Times New Roman" w:cs="Times New Roman"/>
          <w:b/>
          <w:sz w:val="24"/>
          <w:szCs w:val="24"/>
          <w:lang w:val="es-ES"/>
        </w:rPr>
        <w:t>Observarea</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caracterelor</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morfologice</w:t>
      </w:r>
      <w:proofErr w:type="spellEnd"/>
      <w:r w:rsidRPr="00F16689">
        <w:rPr>
          <w:rFonts w:ascii="Times New Roman" w:eastAsia="Times New Roman" w:hAnsi="Times New Roman" w:cs="Times New Roman"/>
          <w:b/>
          <w:sz w:val="24"/>
          <w:szCs w:val="24"/>
          <w:lang w:val="es-ES"/>
        </w:rPr>
        <w:t xml:space="preserve"> externe ale </w:t>
      </w:r>
      <w:proofErr w:type="spellStart"/>
      <w:r w:rsidRPr="00F16689">
        <w:rPr>
          <w:rFonts w:ascii="Times New Roman" w:eastAsia="Times New Roman" w:hAnsi="Times New Roman" w:cs="Times New Roman"/>
          <w:b/>
          <w:sz w:val="24"/>
          <w:szCs w:val="24"/>
          <w:lang w:val="es-ES"/>
        </w:rPr>
        <w:t>adulţilor</w:t>
      </w:r>
      <w:proofErr w:type="spellEnd"/>
      <w:r w:rsidRPr="00F16689">
        <w:rPr>
          <w:rFonts w:ascii="Times New Roman" w:eastAsia="Times New Roman" w:hAnsi="Times New Roman" w:cs="Times New Roman"/>
          <w:b/>
          <w:sz w:val="24"/>
          <w:szCs w:val="24"/>
          <w:lang w:val="es-ES"/>
        </w:rPr>
        <w:t xml:space="preserve"> </w:t>
      </w:r>
    </w:p>
    <w:bookmarkEnd w:id="7"/>
    <w:p w14:paraId="31895B58" w14:textId="4E077C39" w:rsidR="00FC5BEB" w:rsidRDefault="00004238" w:rsidP="00F16689">
      <w:pPr>
        <w:spacing w:after="0" w:line="240" w:lineRule="auto"/>
        <w:jc w:val="both"/>
        <w:rPr>
          <w:rFonts w:ascii="Times New Roman" w:eastAsia="Times New Roman" w:hAnsi="Times New Roman" w:cs="Times New Roman"/>
          <w:color w:val="2E74B5" w:themeColor="accent5" w:themeShade="BF"/>
          <w:sz w:val="24"/>
          <w:szCs w:val="24"/>
          <w:lang w:val="ro-RO"/>
        </w:rPr>
      </w:pPr>
      <w:r>
        <w:rPr>
          <w:rFonts w:ascii="Times New Roman" w:eastAsia="Times New Roman" w:hAnsi="Times New Roman" w:cs="Times New Roman"/>
          <w:bCs/>
          <w:sz w:val="24"/>
          <w:szCs w:val="24"/>
          <w:lang w:val="es-ES"/>
        </w:rPr>
        <w:t xml:space="preserve">     </w:t>
      </w:r>
      <w:proofErr w:type="spellStart"/>
      <w:r w:rsidR="007D74BB">
        <w:rPr>
          <w:rFonts w:ascii="Times New Roman" w:eastAsia="Times New Roman" w:hAnsi="Times New Roman" w:cs="Times New Roman"/>
          <w:bCs/>
          <w:sz w:val="24"/>
          <w:szCs w:val="24"/>
          <w:lang w:val="es-ES"/>
        </w:rPr>
        <w:t>Adu</w:t>
      </w:r>
      <w:r w:rsidR="00920C29">
        <w:rPr>
          <w:rFonts w:ascii="Times New Roman" w:eastAsia="Times New Roman" w:hAnsi="Times New Roman" w:cs="Times New Roman"/>
          <w:sz w:val="24"/>
          <w:szCs w:val="24"/>
          <w:lang w:val="es-ES"/>
        </w:rPr>
        <w:t>lții</w:t>
      </w:r>
      <w:proofErr w:type="spellEnd"/>
      <w:r w:rsidR="00670C54">
        <w:rPr>
          <w:rFonts w:ascii="Times New Roman" w:eastAsia="Times New Roman" w:hAnsi="Times New Roman" w:cs="Times New Roman"/>
          <w:sz w:val="24"/>
          <w:szCs w:val="24"/>
          <w:lang w:val="es-ES"/>
        </w:rPr>
        <w:t xml:space="preserve"> (fig. 2) </w:t>
      </w:r>
      <w:r w:rsidR="00670C54">
        <w:rPr>
          <w:rFonts w:ascii="Times New Roman" w:eastAsia="Times New Roman" w:hAnsi="Times New Roman" w:cs="Times New Roman"/>
          <w:sz w:val="24"/>
          <w:szCs w:val="24"/>
          <w:lang w:val="ro-RO"/>
        </w:rPr>
        <w:t xml:space="preserve">au </w:t>
      </w:r>
      <w:r w:rsidR="00920C29" w:rsidRPr="00701A88">
        <w:rPr>
          <w:rFonts w:ascii="Times New Roman" w:eastAsia="Times New Roman" w:hAnsi="Times New Roman" w:cs="Times New Roman"/>
          <w:sz w:val="24"/>
          <w:szCs w:val="24"/>
          <w:lang w:val="it-IT"/>
        </w:rPr>
        <w:t>lungimea corpului</w:t>
      </w:r>
      <w:r w:rsidR="00670C54" w:rsidRPr="00670C54">
        <w:rPr>
          <w:rFonts w:ascii="Times New Roman" w:eastAsia="Times New Roman" w:hAnsi="Times New Roman" w:cs="Times New Roman"/>
          <w:sz w:val="24"/>
          <w:szCs w:val="24"/>
          <w:lang w:val="it-IT"/>
        </w:rPr>
        <w:t xml:space="preserve"> </w:t>
      </w:r>
      <w:r w:rsidR="00670C54" w:rsidRPr="00701A88">
        <w:rPr>
          <w:rFonts w:ascii="Times New Roman" w:eastAsia="Times New Roman" w:hAnsi="Times New Roman" w:cs="Times New Roman"/>
          <w:sz w:val="24"/>
          <w:szCs w:val="24"/>
          <w:lang w:val="it-IT"/>
        </w:rPr>
        <w:t>ce variaz</w:t>
      </w:r>
      <w:r w:rsidR="00670C54" w:rsidRPr="00701A88">
        <w:rPr>
          <w:rFonts w:ascii="Times New Roman" w:eastAsia="Times New Roman" w:hAnsi="Times New Roman" w:cs="Times New Roman"/>
          <w:sz w:val="24"/>
          <w:szCs w:val="24"/>
          <w:lang w:val="ro-RO"/>
        </w:rPr>
        <w:t xml:space="preserve">ă între </w:t>
      </w:r>
      <w:r w:rsidR="00670C54" w:rsidRPr="00701A88">
        <w:rPr>
          <w:rFonts w:ascii="Times New Roman" w:eastAsia="Times New Roman" w:hAnsi="Times New Roman" w:cs="Times New Roman"/>
          <w:sz w:val="24"/>
          <w:szCs w:val="24"/>
          <w:lang w:val="it-IT"/>
        </w:rPr>
        <w:t>1-60 mm</w:t>
      </w:r>
      <w:r w:rsidR="00670C54">
        <w:rPr>
          <w:rFonts w:ascii="Times New Roman" w:eastAsia="Times New Roman" w:hAnsi="Times New Roman" w:cs="Times New Roman"/>
          <w:sz w:val="24"/>
          <w:szCs w:val="24"/>
          <w:lang w:val="it-IT"/>
        </w:rPr>
        <w:t xml:space="preserve">, </w:t>
      </w:r>
      <w:r w:rsidR="00670C54" w:rsidRPr="00701A88">
        <w:rPr>
          <w:rFonts w:ascii="Times New Roman" w:eastAsia="Times New Roman" w:hAnsi="Times New Roman" w:cs="Times New Roman"/>
          <w:sz w:val="24"/>
          <w:szCs w:val="24"/>
          <w:lang w:val="it-IT"/>
        </w:rPr>
        <w:t xml:space="preserve">anvergura aripilor </w:t>
      </w:r>
      <w:r w:rsidR="00920C29" w:rsidRPr="00701A88">
        <w:rPr>
          <w:rFonts w:ascii="Times New Roman" w:eastAsia="Times New Roman" w:hAnsi="Times New Roman" w:cs="Times New Roman"/>
          <w:sz w:val="24"/>
          <w:szCs w:val="24"/>
          <w:lang w:val="it-IT"/>
        </w:rPr>
        <w:t>între 3-300 mm</w:t>
      </w:r>
      <w:r w:rsidR="00670C54">
        <w:rPr>
          <w:rFonts w:ascii="Times New Roman" w:eastAsia="Times New Roman" w:hAnsi="Times New Roman" w:cs="Times New Roman"/>
          <w:sz w:val="24"/>
          <w:szCs w:val="24"/>
          <w:lang w:val="it-IT"/>
        </w:rPr>
        <w:t xml:space="preserve"> și</w:t>
      </w:r>
      <w:r w:rsidR="00920C29" w:rsidRPr="00701A88">
        <w:rPr>
          <w:rFonts w:ascii="Times New Roman" w:eastAsia="Times New Roman" w:hAnsi="Times New Roman" w:cs="Times New Roman"/>
          <w:sz w:val="24"/>
          <w:szCs w:val="24"/>
          <w:lang w:val="it-IT"/>
        </w:rPr>
        <w:t xml:space="preserve"> </w:t>
      </w:r>
      <w:r w:rsidR="00920C29" w:rsidRPr="00701A88">
        <w:rPr>
          <w:rFonts w:ascii="Times New Roman" w:eastAsia="Times New Roman" w:hAnsi="Times New Roman" w:cs="Times New Roman"/>
          <w:sz w:val="24"/>
          <w:szCs w:val="24"/>
          <w:lang w:val="ro-RO"/>
        </w:rPr>
        <w:t>se deosebesc morfologic de alte ordine prin</w:t>
      </w:r>
      <w:r w:rsidR="00670C54">
        <w:rPr>
          <w:rFonts w:ascii="Times New Roman" w:eastAsia="Times New Roman" w:hAnsi="Times New Roman" w:cs="Times New Roman"/>
          <w:sz w:val="24"/>
          <w:szCs w:val="24"/>
          <w:lang w:val="ro-RO"/>
        </w:rPr>
        <w:t>:</w:t>
      </w:r>
      <w:r w:rsidR="00920C29" w:rsidRPr="00701A88">
        <w:rPr>
          <w:rFonts w:ascii="Times New Roman" w:eastAsia="Times New Roman" w:hAnsi="Times New Roman" w:cs="Times New Roman"/>
          <w:sz w:val="24"/>
          <w:szCs w:val="24"/>
          <w:lang w:val="ro-RO"/>
        </w:rPr>
        <w:t xml:space="preserve"> </w:t>
      </w:r>
      <w:r w:rsidR="00670C54">
        <w:rPr>
          <w:rFonts w:ascii="Times New Roman" w:eastAsia="Times New Roman" w:hAnsi="Times New Roman" w:cs="Times New Roman"/>
          <w:sz w:val="24"/>
          <w:szCs w:val="24"/>
          <w:lang w:val="it-IT"/>
        </w:rPr>
        <w:t>corp</w:t>
      </w:r>
      <w:r w:rsidR="00920C29" w:rsidRPr="00701A88">
        <w:rPr>
          <w:rFonts w:ascii="Times New Roman" w:eastAsia="Times New Roman" w:hAnsi="Times New Roman" w:cs="Times New Roman"/>
          <w:sz w:val="24"/>
          <w:szCs w:val="24"/>
          <w:lang w:val="it-IT"/>
        </w:rPr>
        <w:t xml:space="preserve"> acoperit de perișori și solzi</w:t>
      </w:r>
      <w:r w:rsidR="00FC5BEB">
        <w:rPr>
          <w:rFonts w:ascii="Times New Roman" w:eastAsia="Times New Roman" w:hAnsi="Times New Roman" w:cs="Times New Roman"/>
          <w:sz w:val="24"/>
          <w:szCs w:val="24"/>
          <w:lang w:val="it-IT"/>
        </w:rPr>
        <w:t xml:space="preserve">, </w:t>
      </w:r>
      <w:proofErr w:type="spellStart"/>
      <w:r w:rsidR="00920C29">
        <w:rPr>
          <w:rFonts w:ascii="Times New Roman" w:eastAsia="Times New Roman" w:hAnsi="Times New Roman" w:cs="Times New Roman"/>
          <w:sz w:val="24"/>
          <w:szCs w:val="24"/>
          <w:lang w:val="es-ES"/>
        </w:rPr>
        <w:t>două</w:t>
      </w:r>
      <w:proofErr w:type="spellEnd"/>
      <w:r w:rsidR="00920C29">
        <w:rPr>
          <w:rFonts w:ascii="Times New Roman" w:eastAsia="Times New Roman" w:hAnsi="Times New Roman" w:cs="Times New Roman"/>
          <w:sz w:val="24"/>
          <w:szCs w:val="24"/>
          <w:lang w:val="es-ES"/>
        </w:rPr>
        <w:t xml:space="preserve"> </w:t>
      </w:r>
      <w:proofErr w:type="spellStart"/>
      <w:r w:rsidR="00920C29">
        <w:rPr>
          <w:rFonts w:ascii="Times New Roman" w:eastAsia="Times New Roman" w:hAnsi="Times New Roman" w:cs="Times New Roman"/>
          <w:sz w:val="24"/>
          <w:szCs w:val="24"/>
          <w:lang w:val="es-ES"/>
        </w:rPr>
        <w:t>perechi</w:t>
      </w:r>
      <w:proofErr w:type="spellEnd"/>
      <w:r w:rsidR="00920C29">
        <w:rPr>
          <w:rFonts w:ascii="Times New Roman" w:eastAsia="Times New Roman" w:hAnsi="Times New Roman" w:cs="Times New Roman"/>
          <w:sz w:val="24"/>
          <w:szCs w:val="24"/>
          <w:lang w:val="es-ES"/>
        </w:rPr>
        <w:t xml:space="preserve"> de </w:t>
      </w:r>
      <w:proofErr w:type="spellStart"/>
      <w:r w:rsidR="00920C29">
        <w:rPr>
          <w:rFonts w:ascii="Times New Roman" w:eastAsia="Times New Roman" w:hAnsi="Times New Roman" w:cs="Times New Roman"/>
          <w:sz w:val="24"/>
          <w:szCs w:val="24"/>
          <w:lang w:val="es-ES"/>
        </w:rPr>
        <w:t>aripi</w:t>
      </w:r>
      <w:proofErr w:type="spellEnd"/>
      <w:r w:rsidR="00920C29">
        <w:rPr>
          <w:rFonts w:ascii="Times New Roman" w:eastAsia="Times New Roman" w:hAnsi="Times New Roman" w:cs="Times New Roman"/>
          <w:sz w:val="24"/>
          <w:szCs w:val="24"/>
          <w:lang w:val="es-ES"/>
        </w:rPr>
        <w:t xml:space="preserve"> </w:t>
      </w:r>
      <w:proofErr w:type="spellStart"/>
      <w:r w:rsidR="00920C29">
        <w:rPr>
          <w:rFonts w:ascii="Times New Roman" w:eastAsia="Times New Roman" w:hAnsi="Times New Roman" w:cs="Times New Roman"/>
          <w:sz w:val="24"/>
          <w:szCs w:val="24"/>
          <w:lang w:val="es-ES"/>
        </w:rPr>
        <w:t>membranoase</w:t>
      </w:r>
      <w:proofErr w:type="spellEnd"/>
      <w:r w:rsidR="00920C29">
        <w:rPr>
          <w:rFonts w:ascii="Times New Roman" w:eastAsia="Times New Roman" w:hAnsi="Times New Roman" w:cs="Times New Roman"/>
          <w:sz w:val="24"/>
          <w:szCs w:val="24"/>
          <w:lang w:val="es-ES"/>
        </w:rPr>
        <w:t xml:space="preserve"> </w:t>
      </w:r>
      <w:proofErr w:type="spellStart"/>
      <w:r w:rsidR="00920C29">
        <w:rPr>
          <w:rFonts w:ascii="Times New Roman" w:eastAsia="Times New Roman" w:hAnsi="Times New Roman" w:cs="Times New Roman"/>
          <w:sz w:val="24"/>
          <w:szCs w:val="24"/>
          <w:lang w:val="es-ES"/>
        </w:rPr>
        <w:t>acoperite</w:t>
      </w:r>
      <w:proofErr w:type="spellEnd"/>
      <w:r w:rsidR="00920C29">
        <w:rPr>
          <w:rFonts w:ascii="Times New Roman" w:eastAsia="Times New Roman" w:hAnsi="Times New Roman" w:cs="Times New Roman"/>
          <w:sz w:val="24"/>
          <w:szCs w:val="24"/>
          <w:lang w:val="es-ES"/>
        </w:rPr>
        <w:t xml:space="preserve"> </w:t>
      </w:r>
      <w:proofErr w:type="spellStart"/>
      <w:r w:rsidR="00920C29">
        <w:rPr>
          <w:rFonts w:ascii="Times New Roman" w:eastAsia="Times New Roman" w:hAnsi="Times New Roman" w:cs="Times New Roman"/>
          <w:sz w:val="24"/>
          <w:szCs w:val="24"/>
          <w:lang w:val="es-ES"/>
        </w:rPr>
        <w:t>cu</w:t>
      </w:r>
      <w:proofErr w:type="spellEnd"/>
      <w:r w:rsidR="00920C29">
        <w:rPr>
          <w:rFonts w:ascii="Times New Roman" w:eastAsia="Times New Roman" w:hAnsi="Times New Roman" w:cs="Times New Roman"/>
          <w:sz w:val="24"/>
          <w:szCs w:val="24"/>
          <w:lang w:val="es-ES"/>
        </w:rPr>
        <w:t xml:space="preserve"> </w:t>
      </w:r>
      <w:proofErr w:type="spellStart"/>
      <w:r w:rsidR="00920C29">
        <w:rPr>
          <w:rFonts w:ascii="Times New Roman" w:eastAsia="Times New Roman" w:hAnsi="Times New Roman" w:cs="Times New Roman"/>
          <w:sz w:val="24"/>
          <w:szCs w:val="24"/>
          <w:lang w:val="es-ES"/>
        </w:rPr>
        <w:t>solzi</w:t>
      </w:r>
      <w:proofErr w:type="spellEnd"/>
      <w:r w:rsidR="00FC5BEB">
        <w:rPr>
          <w:rFonts w:ascii="Times New Roman" w:eastAsia="Times New Roman" w:hAnsi="Times New Roman" w:cs="Times New Roman"/>
          <w:sz w:val="24"/>
          <w:szCs w:val="24"/>
          <w:lang w:val="es-ES"/>
        </w:rPr>
        <w:t xml:space="preserve"> </w:t>
      </w:r>
      <w:r w:rsidR="0093612C" w:rsidRPr="00701A88">
        <w:rPr>
          <w:rFonts w:ascii="Times New Roman" w:eastAsia="Times New Roman" w:hAnsi="Times New Roman" w:cs="Times New Roman"/>
          <w:sz w:val="24"/>
          <w:szCs w:val="24"/>
          <w:lang w:val="it-IT"/>
        </w:rPr>
        <w:t xml:space="preserve">și aparat bucal de supt </w:t>
      </w:r>
      <w:r w:rsidR="0093612C" w:rsidRPr="00701A88">
        <w:rPr>
          <w:rFonts w:ascii="Times New Roman" w:eastAsia="Times New Roman" w:hAnsi="Times New Roman" w:cs="Times New Roman"/>
          <w:sz w:val="24"/>
          <w:szCs w:val="24"/>
          <w:lang w:val="ro-RO"/>
        </w:rPr>
        <w:t>și lins (proboscis</w:t>
      </w:r>
      <w:r w:rsidR="00C06663">
        <w:rPr>
          <w:rFonts w:ascii="Times New Roman" w:eastAsia="Times New Roman" w:hAnsi="Times New Roman" w:cs="Times New Roman"/>
          <w:sz w:val="24"/>
          <w:szCs w:val="24"/>
          <w:lang w:val="ro-RO"/>
        </w:rPr>
        <w:t xml:space="preserve"> sau </w:t>
      </w:r>
      <w:r w:rsidR="00A416BE">
        <w:rPr>
          <w:rFonts w:ascii="Times New Roman" w:eastAsia="Times New Roman" w:hAnsi="Times New Roman" w:cs="Times New Roman"/>
          <w:sz w:val="24"/>
          <w:szCs w:val="24"/>
          <w:lang w:val="ro-RO"/>
        </w:rPr>
        <w:t>spiro</w:t>
      </w:r>
      <w:r w:rsidR="00C06663">
        <w:rPr>
          <w:rFonts w:ascii="Times New Roman" w:eastAsia="Times New Roman" w:hAnsi="Times New Roman" w:cs="Times New Roman"/>
          <w:sz w:val="24"/>
          <w:szCs w:val="24"/>
          <w:lang w:val="ro-RO"/>
        </w:rPr>
        <w:t>trompă</w:t>
      </w:r>
      <w:r w:rsidR="00701A88">
        <w:rPr>
          <w:rFonts w:ascii="Times New Roman" w:eastAsia="Times New Roman" w:hAnsi="Times New Roman" w:cs="Times New Roman"/>
          <w:sz w:val="24"/>
          <w:szCs w:val="24"/>
          <w:lang w:val="ro-RO"/>
        </w:rPr>
        <w:t xml:space="preserve"> – o spirală lungă cu care aspiră hrana lichidă compusă în principal din nectar)</w:t>
      </w:r>
      <w:r w:rsidR="00A416BE">
        <w:rPr>
          <w:rFonts w:ascii="Times New Roman" w:eastAsia="Times New Roman" w:hAnsi="Times New Roman" w:cs="Times New Roman"/>
          <w:sz w:val="24"/>
          <w:szCs w:val="24"/>
          <w:lang w:val="ro-RO"/>
        </w:rPr>
        <w:t>.</w:t>
      </w:r>
      <w:r w:rsidR="00920C29" w:rsidRPr="00920C29">
        <w:rPr>
          <w:rFonts w:ascii="Times New Roman" w:eastAsia="Times New Roman" w:hAnsi="Times New Roman" w:cs="Times New Roman"/>
          <w:color w:val="2E74B5" w:themeColor="accent5" w:themeShade="BF"/>
          <w:sz w:val="24"/>
          <w:szCs w:val="24"/>
          <w:lang w:val="ro-RO"/>
        </w:rPr>
        <w:t xml:space="preserve"> </w:t>
      </w:r>
    </w:p>
    <w:p w14:paraId="560D543D" w14:textId="77777777" w:rsidR="00670C54" w:rsidRPr="00670C54" w:rsidRDefault="00670C54" w:rsidP="00F16689">
      <w:pPr>
        <w:spacing w:after="0" w:line="240" w:lineRule="auto"/>
        <w:jc w:val="both"/>
        <w:rPr>
          <w:rFonts w:ascii="Times New Roman" w:eastAsia="Times New Roman" w:hAnsi="Times New Roman" w:cs="Times New Roman"/>
          <w:color w:val="2E74B5" w:themeColor="accent5" w:themeShade="BF"/>
          <w:sz w:val="24"/>
          <w:szCs w:val="24"/>
          <w:lang w:val="ro-RO"/>
        </w:rPr>
      </w:pPr>
    </w:p>
    <w:p w14:paraId="30E530B0" w14:textId="2CB14486" w:rsidR="00243A7C" w:rsidRDefault="00FC5BEB" w:rsidP="00F16689">
      <w:pPr>
        <w:spacing w:after="0" w:line="240" w:lineRule="auto"/>
        <w:jc w:val="both"/>
        <w:rPr>
          <w:rFonts w:ascii="Times New Roman" w:eastAsia="Times New Roman" w:hAnsi="Times New Roman" w:cs="Times New Roman"/>
          <w:color w:val="2E74B5" w:themeColor="accent5" w:themeShade="BF"/>
          <w:sz w:val="24"/>
          <w:szCs w:val="24"/>
          <w:lang w:val="ro-RO"/>
        </w:rPr>
      </w:pPr>
      <w:r>
        <w:rPr>
          <w:rFonts w:ascii="Times New Roman" w:eastAsia="Times New Roman" w:hAnsi="Times New Roman" w:cs="Times New Roman"/>
          <w:color w:val="2E74B5" w:themeColor="accent5" w:themeShade="BF"/>
          <w:sz w:val="24"/>
          <w:szCs w:val="24"/>
          <w:lang w:val="ro-RO"/>
        </w:rPr>
        <w:t xml:space="preserve"> </w:t>
      </w:r>
      <w:r w:rsidR="00C06663">
        <w:rPr>
          <w:rFonts w:ascii="Times New Roman" w:eastAsia="Times New Roman" w:hAnsi="Times New Roman" w:cs="Times New Roman"/>
          <w:color w:val="2E74B5" w:themeColor="accent5" w:themeShade="BF"/>
          <w:sz w:val="24"/>
          <w:szCs w:val="24"/>
          <w:lang w:val="ro-RO"/>
        </w:rPr>
        <w:t xml:space="preserve">                      </w:t>
      </w:r>
      <w:r w:rsidR="00A416BE">
        <w:rPr>
          <w:noProof/>
        </w:rPr>
        <w:drawing>
          <wp:inline distT="0" distB="0" distL="0" distR="0" wp14:anchorId="21E8D0EB" wp14:editId="7AE9D4DD">
            <wp:extent cx="3609975" cy="310712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90278" cy="3176244"/>
                    </a:xfrm>
                    <a:prstGeom prst="rect">
                      <a:avLst/>
                    </a:prstGeom>
                    <a:noFill/>
                    <a:ln>
                      <a:noFill/>
                    </a:ln>
                  </pic:spPr>
                </pic:pic>
              </a:graphicData>
            </a:graphic>
          </wp:inline>
        </w:drawing>
      </w:r>
    </w:p>
    <w:p w14:paraId="279E8D2A" w14:textId="77777777" w:rsidR="00045182" w:rsidRDefault="00045182" w:rsidP="00F16689">
      <w:pPr>
        <w:spacing w:after="0" w:line="240" w:lineRule="auto"/>
        <w:jc w:val="both"/>
        <w:rPr>
          <w:rFonts w:ascii="Times New Roman" w:eastAsia="Times New Roman" w:hAnsi="Times New Roman" w:cs="Times New Roman"/>
          <w:color w:val="2E74B5" w:themeColor="accent5" w:themeShade="BF"/>
          <w:sz w:val="24"/>
          <w:szCs w:val="24"/>
          <w:lang w:val="ro-RO"/>
        </w:rPr>
      </w:pPr>
    </w:p>
    <w:p w14:paraId="72D8AEB3" w14:textId="79855B0E" w:rsidR="00004238" w:rsidRPr="00353E58" w:rsidRDefault="00004238" w:rsidP="00F16689">
      <w:pPr>
        <w:spacing w:after="0" w:line="240" w:lineRule="auto"/>
        <w:jc w:val="both"/>
        <w:rPr>
          <w:rFonts w:ascii="Times New Roman" w:eastAsia="Times New Roman" w:hAnsi="Times New Roman" w:cs="Times New Roman"/>
          <w:b/>
          <w:color w:val="C45911" w:themeColor="accent2" w:themeShade="BF"/>
          <w:sz w:val="20"/>
          <w:szCs w:val="20"/>
          <w:lang w:val="pt-BR"/>
        </w:rPr>
      </w:pPr>
      <w:r w:rsidRPr="00045182">
        <w:rPr>
          <w:rFonts w:ascii="Times New Roman" w:eastAsia="Times New Roman" w:hAnsi="Times New Roman" w:cs="Times New Roman"/>
          <w:color w:val="C45911" w:themeColor="accent2" w:themeShade="BF"/>
          <w:sz w:val="20"/>
          <w:szCs w:val="20"/>
          <w:lang w:val="pt-BR"/>
        </w:rPr>
        <w:t xml:space="preserve">                             </w:t>
      </w:r>
      <w:bookmarkStart w:id="8" w:name="_Hlk121400934"/>
      <w:r w:rsidR="00045182">
        <w:rPr>
          <w:rFonts w:ascii="Times New Roman" w:eastAsia="Times New Roman" w:hAnsi="Times New Roman" w:cs="Times New Roman"/>
          <w:color w:val="C45911" w:themeColor="accent2" w:themeShade="BF"/>
          <w:sz w:val="20"/>
          <w:szCs w:val="20"/>
          <w:lang w:val="pt-BR"/>
        </w:rPr>
        <w:t xml:space="preserve">         </w:t>
      </w:r>
      <w:r w:rsidRPr="00353E58">
        <w:rPr>
          <w:rFonts w:ascii="Times New Roman" w:eastAsia="Times New Roman" w:hAnsi="Times New Roman" w:cs="Times New Roman"/>
          <w:b/>
          <w:sz w:val="20"/>
          <w:szCs w:val="20"/>
          <w:lang w:val="pt-BR"/>
        </w:rPr>
        <w:t xml:space="preserve">Fig.2. Morfologia generală a adulţilor </w:t>
      </w:r>
      <w:r w:rsidRPr="00353E58">
        <w:rPr>
          <w:rFonts w:ascii="Times New Roman" w:eastAsia="Times New Roman" w:hAnsi="Times New Roman" w:cs="Times New Roman"/>
          <w:b/>
          <w:sz w:val="20"/>
          <w:szCs w:val="20"/>
          <w:lang w:val="it-IT"/>
        </w:rPr>
        <w:t>din ordinul Lepidoptera</w:t>
      </w:r>
      <w:r w:rsidRPr="00353E58">
        <w:rPr>
          <w:rFonts w:ascii="Times New Roman" w:eastAsia="Times New Roman" w:hAnsi="Times New Roman" w:cs="Times New Roman"/>
          <w:b/>
          <w:color w:val="C45911" w:themeColor="accent2" w:themeShade="BF"/>
          <w:sz w:val="20"/>
          <w:szCs w:val="20"/>
          <w:lang w:val="pt-BR"/>
        </w:rPr>
        <w:t xml:space="preserve"> </w:t>
      </w:r>
    </w:p>
    <w:p w14:paraId="0A8DD486" w14:textId="6A565F92" w:rsidR="00045182" w:rsidRDefault="00045182" w:rsidP="00F16689">
      <w:pPr>
        <w:spacing w:after="0" w:line="240" w:lineRule="auto"/>
        <w:jc w:val="both"/>
        <w:rPr>
          <w:rFonts w:ascii="Times New Roman" w:eastAsia="Times New Roman" w:hAnsi="Times New Roman" w:cs="Times New Roman"/>
          <w:color w:val="C45911" w:themeColor="accent2" w:themeShade="BF"/>
          <w:sz w:val="24"/>
          <w:szCs w:val="24"/>
          <w:lang w:val="pt-BR"/>
        </w:rPr>
      </w:pPr>
    </w:p>
    <w:bookmarkEnd w:id="8"/>
    <w:p w14:paraId="602234F4" w14:textId="7FDB0F25" w:rsidR="0010264E" w:rsidRDefault="0010264E" w:rsidP="005630AA">
      <w:pPr>
        <w:spacing w:after="0" w:line="240" w:lineRule="auto"/>
        <w:ind w:firstLine="720"/>
        <w:jc w:val="both"/>
        <w:rPr>
          <w:rFonts w:ascii="Times New Roman" w:eastAsia="Times New Roman" w:hAnsi="Times New Roman" w:cs="Times New Roman"/>
          <w:color w:val="000000" w:themeColor="text1"/>
          <w:sz w:val="24"/>
          <w:szCs w:val="24"/>
          <w:lang w:val="ro-RO"/>
        </w:rPr>
      </w:pPr>
      <w:r w:rsidRPr="005630AA">
        <w:rPr>
          <w:rFonts w:ascii="Times New Roman" w:eastAsia="Times New Roman" w:hAnsi="Times New Roman" w:cs="Times New Roman"/>
          <w:color w:val="000000" w:themeColor="text1"/>
          <w:sz w:val="24"/>
          <w:szCs w:val="24"/>
          <w:lang w:val="ro-RO"/>
        </w:rPr>
        <w:t xml:space="preserve">Pe </w:t>
      </w:r>
      <w:r w:rsidRPr="00C01344">
        <w:rPr>
          <w:rFonts w:ascii="Times New Roman" w:eastAsia="Times New Roman" w:hAnsi="Times New Roman" w:cs="Times New Roman"/>
          <w:b/>
          <w:bCs/>
          <w:color w:val="000000" w:themeColor="text1"/>
          <w:sz w:val="24"/>
          <w:szCs w:val="24"/>
          <w:lang w:val="ro-RO"/>
        </w:rPr>
        <w:t xml:space="preserve">cap </w:t>
      </w:r>
      <w:r w:rsidR="00D034DE" w:rsidRPr="005630AA">
        <w:rPr>
          <w:rFonts w:ascii="Times New Roman" w:eastAsia="Times New Roman" w:hAnsi="Times New Roman" w:cs="Times New Roman"/>
          <w:color w:val="000000" w:themeColor="text1"/>
          <w:sz w:val="24"/>
          <w:szCs w:val="24"/>
          <w:lang w:val="ro-RO"/>
        </w:rPr>
        <w:t>se disting</w:t>
      </w:r>
      <w:r w:rsidRPr="005630AA">
        <w:rPr>
          <w:rFonts w:ascii="Times New Roman" w:eastAsia="Times New Roman" w:hAnsi="Times New Roman" w:cs="Times New Roman"/>
          <w:color w:val="000000" w:themeColor="text1"/>
          <w:sz w:val="24"/>
          <w:szCs w:val="24"/>
          <w:lang w:val="ro-RO"/>
        </w:rPr>
        <w:t>: apa</w:t>
      </w:r>
      <w:r w:rsidR="00670C54">
        <w:rPr>
          <w:rFonts w:ascii="Times New Roman" w:eastAsia="Times New Roman" w:hAnsi="Times New Roman" w:cs="Times New Roman"/>
          <w:color w:val="000000" w:themeColor="text1"/>
          <w:sz w:val="24"/>
          <w:szCs w:val="24"/>
          <w:lang w:val="ro-RO"/>
        </w:rPr>
        <w:t>ratul bucal compus din proboscis,</w:t>
      </w:r>
      <w:r w:rsidRPr="005630AA">
        <w:rPr>
          <w:rFonts w:ascii="Times New Roman" w:eastAsia="Times New Roman" w:hAnsi="Times New Roman" w:cs="Times New Roman"/>
          <w:color w:val="000000" w:themeColor="text1"/>
          <w:sz w:val="24"/>
          <w:szCs w:val="24"/>
          <w:lang w:val="ro-RO"/>
        </w:rPr>
        <w:t xml:space="preserve"> palpi labiali, palpi maxilari și lab</w:t>
      </w:r>
      <w:r w:rsidR="005630AA" w:rsidRPr="005630AA">
        <w:rPr>
          <w:rFonts w:ascii="Times New Roman" w:eastAsia="Times New Roman" w:hAnsi="Times New Roman" w:cs="Times New Roman"/>
          <w:color w:val="000000" w:themeColor="text1"/>
          <w:sz w:val="24"/>
          <w:szCs w:val="24"/>
          <w:lang w:val="ro-RO"/>
        </w:rPr>
        <w:t>r</w:t>
      </w:r>
      <w:r w:rsidR="00670C54">
        <w:rPr>
          <w:rFonts w:ascii="Times New Roman" w:eastAsia="Times New Roman" w:hAnsi="Times New Roman" w:cs="Times New Roman"/>
          <w:color w:val="000000" w:themeColor="text1"/>
          <w:sz w:val="24"/>
          <w:szCs w:val="24"/>
          <w:lang w:val="ro-RO"/>
        </w:rPr>
        <w:t>um; o pereche de ochi compuși</w:t>
      </w:r>
      <w:r w:rsidRPr="005630AA">
        <w:rPr>
          <w:rFonts w:ascii="Times New Roman" w:eastAsia="Times New Roman" w:hAnsi="Times New Roman" w:cs="Times New Roman"/>
          <w:color w:val="000000" w:themeColor="text1"/>
          <w:sz w:val="24"/>
          <w:szCs w:val="24"/>
          <w:lang w:val="ro-RO"/>
        </w:rPr>
        <w:t xml:space="preserve">, </w:t>
      </w:r>
      <w:r w:rsidR="00FC5BEB" w:rsidRPr="005630AA">
        <w:rPr>
          <w:rFonts w:ascii="Times New Roman" w:eastAsia="Times New Roman" w:hAnsi="Times New Roman" w:cs="Times New Roman"/>
          <w:color w:val="000000" w:themeColor="text1"/>
          <w:sz w:val="24"/>
          <w:szCs w:val="24"/>
          <w:lang w:val="ro-RO"/>
        </w:rPr>
        <w:t xml:space="preserve">o pereche de </w:t>
      </w:r>
      <w:r w:rsidRPr="005630AA">
        <w:rPr>
          <w:rFonts w:ascii="Times New Roman" w:eastAsia="Times New Roman" w:hAnsi="Times New Roman" w:cs="Times New Roman"/>
          <w:color w:val="000000" w:themeColor="text1"/>
          <w:sz w:val="24"/>
          <w:szCs w:val="24"/>
          <w:lang w:val="ro-RO"/>
        </w:rPr>
        <w:t xml:space="preserve">oceli </w:t>
      </w:r>
      <w:r w:rsidR="00FC5BEB" w:rsidRPr="005630AA">
        <w:rPr>
          <w:rFonts w:ascii="Times New Roman" w:eastAsia="Times New Roman" w:hAnsi="Times New Roman" w:cs="Times New Roman"/>
          <w:color w:val="000000" w:themeColor="text1"/>
          <w:sz w:val="24"/>
          <w:szCs w:val="24"/>
          <w:lang w:val="ro-RO"/>
        </w:rPr>
        <w:t>și</w:t>
      </w:r>
      <w:r w:rsidR="00092FBD">
        <w:rPr>
          <w:rFonts w:ascii="Times New Roman" w:eastAsia="Times New Roman" w:hAnsi="Times New Roman" w:cs="Times New Roman"/>
          <w:color w:val="000000" w:themeColor="text1"/>
          <w:sz w:val="24"/>
          <w:szCs w:val="24"/>
          <w:lang w:val="ro-RO"/>
        </w:rPr>
        <w:t xml:space="preserve"> </w:t>
      </w:r>
      <w:r w:rsidR="00FC5BEB" w:rsidRPr="005630AA">
        <w:rPr>
          <w:rFonts w:ascii="Times New Roman" w:eastAsia="Times New Roman" w:hAnsi="Times New Roman" w:cs="Times New Roman"/>
          <w:color w:val="000000" w:themeColor="text1"/>
          <w:sz w:val="24"/>
          <w:szCs w:val="24"/>
          <w:lang w:val="ro-RO"/>
        </w:rPr>
        <w:t xml:space="preserve"> </w:t>
      </w:r>
      <w:r w:rsidRPr="005630AA">
        <w:rPr>
          <w:rFonts w:ascii="Times New Roman" w:eastAsia="Times New Roman" w:hAnsi="Times New Roman" w:cs="Times New Roman"/>
          <w:color w:val="000000" w:themeColor="text1"/>
          <w:sz w:val="24"/>
          <w:szCs w:val="24"/>
          <w:lang w:val="ro-RO"/>
        </w:rPr>
        <w:t>o pereche de antene</w:t>
      </w:r>
      <w:r w:rsidR="00FC5BEB" w:rsidRPr="005630AA">
        <w:rPr>
          <w:rFonts w:ascii="Times New Roman" w:eastAsia="Times New Roman" w:hAnsi="Times New Roman" w:cs="Times New Roman"/>
          <w:color w:val="000000" w:themeColor="text1"/>
          <w:sz w:val="24"/>
          <w:szCs w:val="24"/>
          <w:lang w:val="ro-RO"/>
        </w:rPr>
        <w:t xml:space="preserve"> (f</w:t>
      </w:r>
      <w:r w:rsidRPr="005630AA">
        <w:rPr>
          <w:rFonts w:ascii="Times New Roman" w:eastAsia="Times New Roman" w:hAnsi="Times New Roman" w:cs="Times New Roman"/>
          <w:color w:val="000000" w:themeColor="text1"/>
          <w:sz w:val="24"/>
          <w:szCs w:val="24"/>
          <w:lang w:val="ro-RO"/>
        </w:rPr>
        <w:t xml:space="preserve">igura </w:t>
      </w:r>
      <w:r w:rsidR="007366CB" w:rsidRPr="005630AA">
        <w:rPr>
          <w:rFonts w:ascii="Times New Roman" w:eastAsia="Times New Roman" w:hAnsi="Times New Roman" w:cs="Times New Roman"/>
          <w:color w:val="000000" w:themeColor="text1"/>
          <w:sz w:val="24"/>
          <w:szCs w:val="24"/>
          <w:lang w:val="ro-RO"/>
        </w:rPr>
        <w:t>3</w:t>
      </w:r>
      <w:r w:rsidR="00FC5BEB" w:rsidRPr="005630AA">
        <w:rPr>
          <w:rFonts w:ascii="Times New Roman" w:eastAsia="Times New Roman" w:hAnsi="Times New Roman" w:cs="Times New Roman"/>
          <w:color w:val="000000" w:themeColor="text1"/>
          <w:sz w:val="24"/>
          <w:szCs w:val="24"/>
          <w:lang w:val="ro-RO"/>
        </w:rPr>
        <w:t>).</w:t>
      </w:r>
    </w:p>
    <w:p w14:paraId="5D2DC69D" w14:textId="77777777" w:rsidR="00FD0E3C" w:rsidRPr="005630AA" w:rsidRDefault="00FD0E3C" w:rsidP="005630AA">
      <w:pPr>
        <w:spacing w:after="0" w:line="240" w:lineRule="auto"/>
        <w:ind w:firstLine="720"/>
        <w:jc w:val="both"/>
        <w:rPr>
          <w:rFonts w:ascii="Times New Roman" w:eastAsia="Times New Roman" w:hAnsi="Times New Roman" w:cs="Times New Roman"/>
          <w:color w:val="000000" w:themeColor="text1"/>
          <w:sz w:val="24"/>
          <w:szCs w:val="24"/>
          <w:lang w:val="ro-RO"/>
        </w:rPr>
      </w:pPr>
    </w:p>
    <w:p w14:paraId="460727B9" w14:textId="0CAD11B8" w:rsidR="00956CE2" w:rsidRDefault="00BB3F4A" w:rsidP="005630AA">
      <w:pPr>
        <w:spacing w:after="0" w:line="240" w:lineRule="auto"/>
        <w:jc w:val="both"/>
        <w:rPr>
          <w:rFonts w:ascii="Arial" w:eastAsia="Times New Roman" w:hAnsi="Arial" w:cs="Arial"/>
          <w:b/>
          <w:bCs/>
          <w:sz w:val="20"/>
          <w:szCs w:val="20"/>
          <w:lang w:val="fr-FR"/>
        </w:rPr>
      </w:pPr>
      <w:r>
        <w:rPr>
          <w:rFonts w:ascii="Times New Roman" w:eastAsia="Times New Roman" w:hAnsi="Times New Roman" w:cs="Times New Roman"/>
          <w:sz w:val="20"/>
          <w:szCs w:val="20"/>
          <w:lang w:val="pt-BR"/>
        </w:rPr>
        <w:t xml:space="preserve">    </w:t>
      </w:r>
      <w:r w:rsidR="005630AA">
        <w:rPr>
          <w:rFonts w:ascii="Times New Roman" w:eastAsia="Times New Roman" w:hAnsi="Times New Roman" w:cs="Times New Roman"/>
          <w:sz w:val="20"/>
          <w:szCs w:val="20"/>
          <w:lang w:val="pt-BR"/>
        </w:rPr>
        <w:t xml:space="preserve">  </w:t>
      </w:r>
      <w:r>
        <w:rPr>
          <w:rFonts w:ascii="Times New Roman" w:eastAsia="Times New Roman" w:hAnsi="Times New Roman" w:cs="Times New Roman"/>
          <w:sz w:val="20"/>
          <w:szCs w:val="20"/>
          <w:lang w:val="pt-BR"/>
        </w:rPr>
        <w:t xml:space="preserve">        </w:t>
      </w:r>
      <w:r w:rsidR="005630AA">
        <w:rPr>
          <w:noProof/>
        </w:rPr>
        <w:t xml:space="preserve">                    </w:t>
      </w:r>
      <w:r w:rsidR="007A5D95">
        <w:rPr>
          <w:noProof/>
        </w:rPr>
        <w:t xml:space="preserve">      </w:t>
      </w:r>
      <w:r w:rsidR="005630AA">
        <w:rPr>
          <w:noProof/>
        </w:rPr>
        <w:t xml:space="preserve">  </w:t>
      </w:r>
      <w:r w:rsidR="005630AA">
        <w:rPr>
          <w:noProof/>
        </w:rPr>
        <w:drawing>
          <wp:inline distT="0" distB="0" distL="0" distR="0" wp14:anchorId="4980B521" wp14:editId="22766A8F">
            <wp:extent cx="2671797" cy="27336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5749" cy="2809340"/>
                    </a:xfrm>
                    <a:prstGeom prst="rect">
                      <a:avLst/>
                    </a:prstGeom>
                    <a:noFill/>
                    <a:ln>
                      <a:noFill/>
                    </a:ln>
                  </pic:spPr>
                </pic:pic>
              </a:graphicData>
            </a:graphic>
          </wp:inline>
        </w:drawing>
      </w:r>
      <w:r w:rsidR="00F16689" w:rsidRPr="00CD203A">
        <w:rPr>
          <w:rFonts w:ascii="Arial" w:eastAsia="Times New Roman" w:hAnsi="Arial" w:cs="Arial"/>
          <w:b/>
          <w:bCs/>
          <w:sz w:val="20"/>
          <w:szCs w:val="20"/>
          <w:lang w:val="fr-FR"/>
        </w:rPr>
        <w:t xml:space="preserve">          </w:t>
      </w:r>
    </w:p>
    <w:p w14:paraId="4283FDF9" w14:textId="54D21032" w:rsidR="007A5D95" w:rsidRPr="00353E58" w:rsidRDefault="00F16689" w:rsidP="00670C54">
      <w:pPr>
        <w:spacing w:after="0" w:line="240" w:lineRule="auto"/>
        <w:jc w:val="both"/>
        <w:rPr>
          <w:rFonts w:ascii="Times New Roman" w:eastAsia="Times New Roman" w:hAnsi="Times New Roman" w:cs="Times New Roman"/>
          <w:b/>
          <w:color w:val="000000" w:themeColor="text1"/>
          <w:sz w:val="20"/>
          <w:szCs w:val="20"/>
          <w:lang w:val="fr-FR"/>
        </w:rPr>
      </w:pPr>
      <w:r w:rsidRPr="00CD203A">
        <w:rPr>
          <w:rFonts w:ascii="Arial" w:eastAsia="Times New Roman" w:hAnsi="Arial" w:cs="Arial"/>
          <w:b/>
          <w:bCs/>
          <w:sz w:val="20"/>
          <w:szCs w:val="20"/>
          <w:lang w:val="fr-FR"/>
        </w:rPr>
        <w:t xml:space="preserve">     </w:t>
      </w:r>
      <w:r w:rsidR="005630AA" w:rsidRPr="005630AA">
        <w:rPr>
          <w:rFonts w:ascii="Times New Roman" w:eastAsia="Times New Roman" w:hAnsi="Times New Roman" w:cs="Times New Roman"/>
          <w:color w:val="000000" w:themeColor="text1"/>
          <w:sz w:val="24"/>
          <w:szCs w:val="24"/>
          <w:lang w:val="fr-FR"/>
        </w:rPr>
        <w:t xml:space="preserve">                                 </w:t>
      </w:r>
      <w:r w:rsidR="00670C54">
        <w:rPr>
          <w:rFonts w:ascii="Times New Roman" w:eastAsia="Times New Roman" w:hAnsi="Times New Roman" w:cs="Times New Roman"/>
          <w:color w:val="000000" w:themeColor="text1"/>
          <w:sz w:val="24"/>
          <w:szCs w:val="24"/>
          <w:lang w:val="fr-FR"/>
        </w:rPr>
        <w:t xml:space="preserve">  </w:t>
      </w:r>
      <w:r w:rsidR="007A5D95">
        <w:rPr>
          <w:rFonts w:ascii="Times New Roman" w:eastAsia="Times New Roman" w:hAnsi="Times New Roman" w:cs="Times New Roman"/>
          <w:color w:val="000000" w:themeColor="text1"/>
          <w:sz w:val="24"/>
          <w:szCs w:val="24"/>
          <w:lang w:val="fr-FR"/>
        </w:rPr>
        <w:t xml:space="preserve">    </w:t>
      </w:r>
      <w:r w:rsidRPr="00353E58">
        <w:rPr>
          <w:rFonts w:ascii="Times New Roman" w:eastAsia="Times New Roman" w:hAnsi="Times New Roman" w:cs="Times New Roman"/>
          <w:b/>
          <w:color w:val="000000" w:themeColor="text1"/>
          <w:sz w:val="20"/>
          <w:szCs w:val="20"/>
          <w:lang w:val="fr-FR"/>
        </w:rPr>
        <w:t>Fig.</w:t>
      </w:r>
      <w:r w:rsidR="00DF3BAA" w:rsidRPr="00353E58">
        <w:rPr>
          <w:rFonts w:ascii="Times New Roman" w:eastAsia="Times New Roman" w:hAnsi="Times New Roman" w:cs="Times New Roman"/>
          <w:b/>
          <w:color w:val="000000" w:themeColor="text1"/>
          <w:sz w:val="20"/>
          <w:szCs w:val="20"/>
          <w:lang w:val="fr-FR"/>
        </w:rPr>
        <w:t xml:space="preserve"> </w:t>
      </w:r>
      <w:r w:rsidR="005630AA" w:rsidRPr="00353E58">
        <w:rPr>
          <w:rFonts w:ascii="Times New Roman" w:eastAsia="Times New Roman" w:hAnsi="Times New Roman" w:cs="Times New Roman"/>
          <w:b/>
          <w:color w:val="000000" w:themeColor="text1"/>
          <w:sz w:val="20"/>
          <w:szCs w:val="20"/>
          <w:lang w:val="fr-FR"/>
        </w:rPr>
        <w:t>3</w:t>
      </w:r>
      <w:r w:rsidR="00670C54" w:rsidRPr="00353E58">
        <w:rPr>
          <w:rFonts w:ascii="Times New Roman" w:eastAsia="Times New Roman" w:hAnsi="Times New Roman" w:cs="Times New Roman"/>
          <w:b/>
          <w:color w:val="000000" w:themeColor="text1"/>
          <w:sz w:val="20"/>
          <w:szCs w:val="20"/>
          <w:lang w:val="fr-FR"/>
        </w:rPr>
        <w:t>.</w:t>
      </w:r>
      <w:r w:rsidRPr="00353E58">
        <w:rPr>
          <w:rFonts w:ascii="Times New Roman" w:eastAsia="Times New Roman" w:hAnsi="Times New Roman" w:cs="Times New Roman"/>
          <w:b/>
          <w:color w:val="000000" w:themeColor="text1"/>
          <w:sz w:val="20"/>
          <w:szCs w:val="20"/>
          <w:lang w:val="fr-FR"/>
        </w:rPr>
        <w:t xml:space="preserve"> </w:t>
      </w:r>
      <w:proofErr w:type="spellStart"/>
      <w:r w:rsidR="00571573" w:rsidRPr="00353E58">
        <w:rPr>
          <w:rFonts w:ascii="Times New Roman" w:eastAsia="Times New Roman" w:hAnsi="Times New Roman" w:cs="Times New Roman"/>
          <w:b/>
          <w:color w:val="000000" w:themeColor="text1"/>
          <w:sz w:val="20"/>
          <w:szCs w:val="20"/>
          <w:lang w:val="fr-FR"/>
        </w:rPr>
        <w:t>P</w:t>
      </w:r>
      <w:r w:rsidR="00670C54" w:rsidRPr="00353E58">
        <w:rPr>
          <w:rFonts w:ascii="Times New Roman" w:eastAsia="Times New Roman" w:hAnsi="Times New Roman" w:cs="Times New Roman"/>
          <w:b/>
          <w:color w:val="000000" w:themeColor="text1"/>
          <w:sz w:val="20"/>
          <w:szCs w:val="20"/>
          <w:lang w:val="fr-FR"/>
        </w:rPr>
        <w:t>ărţile</w:t>
      </w:r>
      <w:proofErr w:type="spellEnd"/>
      <w:r w:rsidR="00670C54" w:rsidRPr="00353E58">
        <w:rPr>
          <w:rFonts w:ascii="Times New Roman" w:eastAsia="Times New Roman" w:hAnsi="Times New Roman" w:cs="Times New Roman"/>
          <w:b/>
          <w:color w:val="000000" w:themeColor="text1"/>
          <w:sz w:val="20"/>
          <w:szCs w:val="20"/>
          <w:lang w:val="fr-FR"/>
        </w:rPr>
        <w:t xml:space="preserve"> </w:t>
      </w:r>
      <w:proofErr w:type="spellStart"/>
      <w:r w:rsidR="00670C54" w:rsidRPr="00353E58">
        <w:rPr>
          <w:rFonts w:ascii="Times New Roman" w:eastAsia="Times New Roman" w:hAnsi="Times New Roman" w:cs="Times New Roman"/>
          <w:b/>
          <w:color w:val="000000" w:themeColor="text1"/>
          <w:sz w:val="20"/>
          <w:szCs w:val="20"/>
          <w:lang w:val="fr-FR"/>
        </w:rPr>
        <w:t>componente</w:t>
      </w:r>
      <w:proofErr w:type="spellEnd"/>
      <w:r w:rsidR="00670C54" w:rsidRPr="00353E58">
        <w:rPr>
          <w:rFonts w:ascii="Times New Roman" w:eastAsia="Times New Roman" w:hAnsi="Times New Roman" w:cs="Times New Roman"/>
          <w:b/>
          <w:color w:val="000000" w:themeColor="text1"/>
          <w:sz w:val="20"/>
          <w:szCs w:val="20"/>
          <w:lang w:val="fr-FR"/>
        </w:rPr>
        <w:t xml:space="preserve"> </w:t>
      </w:r>
      <w:proofErr w:type="spellStart"/>
      <w:r w:rsidR="00670C54" w:rsidRPr="00353E58">
        <w:rPr>
          <w:rFonts w:ascii="Times New Roman" w:eastAsia="Times New Roman" w:hAnsi="Times New Roman" w:cs="Times New Roman"/>
          <w:b/>
          <w:color w:val="000000" w:themeColor="text1"/>
          <w:sz w:val="20"/>
          <w:szCs w:val="20"/>
          <w:lang w:val="fr-FR"/>
        </w:rPr>
        <w:t>ale</w:t>
      </w:r>
      <w:proofErr w:type="spellEnd"/>
      <w:r w:rsidR="00670C54" w:rsidRPr="00353E58">
        <w:rPr>
          <w:rFonts w:ascii="Times New Roman" w:eastAsia="Times New Roman" w:hAnsi="Times New Roman" w:cs="Times New Roman"/>
          <w:b/>
          <w:color w:val="000000" w:themeColor="text1"/>
          <w:sz w:val="20"/>
          <w:szCs w:val="20"/>
          <w:lang w:val="fr-FR"/>
        </w:rPr>
        <w:t xml:space="preserve"> </w:t>
      </w:r>
      <w:proofErr w:type="spellStart"/>
      <w:r w:rsidR="00670C54" w:rsidRPr="00353E58">
        <w:rPr>
          <w:rFonts w:ascii="Times New Roman" w:eastAsia="Times New Roman" w:hAnsi="Times New Roman" w:cs="Times New Roman"/>
          <w:b/>
          <w:color w:val="000000" w:themeColor="text1"/>
          <w:sz w:val="20"/>
          <w:szCs w:val="20"/>
          <w:lang w:val="fr-FR"/>
        </w:rPr>
        <w:t>capului</w:t>
      </w:r>
      <w:proofErr w:type="spellEnd"/>
      <w:r w:rsidR="00670C54" w:rsidRPr="00353E58">
        <w:rPr>
          <w:rFonts w:ascii="Times New Roman" w:eastAsia="Times New Roman" w:hAnsi="Times New Roman" w:cs="Times New Roman"/>
          <w:b/>
          <w:color w:val="000000" w:themeColor="text1"/>
          <w:sz w:val="20"/>
          <w:szCs w:val="20"/>
          <w:lang w:val="fr-FR"/>
        </w:rPr>
        <w:t xml:space="preserve"> </w:t>
      </w:r>
    </w:p>
    <w:p w14:paraId="21A5BAC2" w14:textId="77777777" w:rsidR="00BE4CD6" w:rsidRDefault="00BB3F4A" w:rsidP="00670C54">
      <w:pPr>
        <w:spacing w:after="0" w:line="240" w:lineRule="auto"/>
        <w:ind w:firstLine="720"/>
        <w:jc w:val="both"/>
        <w:rPr>
          <w:rFonts w:ascii="Times New Roman" w:eastAsia="Times New Roman" w:hAnsi="Times New Roman" w:cs="Times New Roman"/>
          <w:sz w:val="24"/>
          <w:szCs w:val="24"/>
          <w:lang w:val="ro-RO"/>
        </w:rPr>
      </w:pPr>
      <w:r w:rsidRPr="006D43DA">
        <w:rPr>
          <w:rFonts w:ascii="Times New Roman" w:eastAsia="Times New Roman" w:hAnsi="Times New Roman" w:cs="Times New Roman"/>
          <w:sz w:val="24"/>
          <w:szCs w:val="24"/>
          <w:lang w:val="ro-RO"/>
        </w:rPr>
        <w:lastRenderedPageBreak/>
        <w:t xml:space="preserve">Pe </w:t>
      </w:r>
      <w:r w:rsidRPr="00C01344">
        <w:rPr>
          <w:rFonts w:ascii="Times New Roman" w:eastAsia="Times New Roman" w:hAnsi="Times New Roman" w:cs="Times New Roman"/>
          <w:b/>
          <w:bCs/>
          <w:sz w:val="24"/>
          <w:szCs w:val="24"/>
          <w:lang w:val="ro-RO"/>
        </w:rPr>
        <w:t>torace</w:t>
      </w:r>
      <w:r w:rsidRPr="006D43DA">
        <w:rPr>
          <w:rFonts w:ascii="Times New Roman" w:eastAsia="Times New Roman" w:hAnsi="Times New Roman" w:cs="Times New Roman"/>
          <w:sz w:val="24"/>
          <w:szCs w:val="24"/>
          <w:lang w:val="ro-RO"/>
        </w:rPr>
        <w:t xml:space="preserve"> sunt prinse de partea ventrală 3 perechi de picioare, iar de partea dorsală două perechi de aripi</w:t>
      </w:r>
      <w:r w:rsidR="00670C54">
        <w:rPr>
          <w:rFonts w:ascii="Times New Roman" w:eastAsia="Times New Roman" w:hAnsi="Times New Roman" w:cs="Times New Roman"/>
          <w:sz w:val="24"/>
          <w:szCs w:val="24"/>
          <w:lang w:val="ro-RO"/>
        </w:rPr>
        <w:t>.</w:t>
      </w:r>
    </w:p>
    <w:p w14:paraId="6DD1CFF1" w14:textId="06715D7A" w:rsidR="00956CE2" w:rsidRDefault="00670C54" w:rsidP="00C67F11">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FA027E" w:rsidRPr="006D43DA">
        <w:rPr>
          <w:rFonts w:ascii="Times New Roman" w:eastAsia="Times New Roman" w:hAnsi="Times New Roman" w:cs="Times New Roman"/>
          <w:sz w:val="24"/>
          <w:szCs w:val="24"/>
          <w:lang w:val="ro-RO"/>
        </w:rPr>
        <w:t>Aripile</w:t>
      </w:r>
      <w:r w:rsidR="00E950F3" w:rsidRPr="006D43DA">
        <w:rPr>
          <w:rFonts w:ascii="Times New Roman" w:eastAsia="Times New Roman" w:hAnsi="Times New Roman" w:cs="Times New Roman"/>
          <w:sz w:val="24"/>
          <w:szCs w:val="24"/>
          <w:lang w:val="ro-RO"/>
        </w:rPr>
        <w:t xml:space="preserve"> sunt</w:t>
      </w:r>
      <w:r w:rsidR="00FA027E" w:rsidRPr="006D43DA">
        <w:rPr>
          <w:rFonts w:ascii="Times New Roman" w:eastAsia="Times New Roman" w:hAnsi="Times New Roman" w:cs="Times New Roman"/>
          <w:sz w:val="24"/>
          <w:szCs w:val="24"/>
          <w:lang w:val="ro-RO"/>
        </w:rPr>
        <w:t xml:space="preserve"> </w:t>
      </w:r>
      <w:r w:rsidR="009678AD">
        <w:rPr>
          <w:rFonts w:ascii="Times New Roman" w:eastAsia="Times New Roman" w:hAnsi="Times New Roman" w:cs="Times New Roman"/>
          <w:sz w:val="24"/>
          <w:szCs w:val="24"/>
          <w:lang w:val="ro-RO"/>
        </w:rPr>
        <w:t xml:space="preserve">formate din două </w:t>
      </w:r>
      <w:r w:rsidR="00BB3F4A" w:rsidRPr="006D43DA">
        <w:rPr>
          <w:rFonts w:ascii="Times New Roman" w:eastAsia="Times New Roman" w:hAnsi="Times New Roman" w:cs="Times New Roman"/>
          <w:sz w:val="24"/>
          <w:szCs w:val="24"/>
          <w:lang w:val="ro-RO"/>
        </w:rPr>
        <w:t>membrane</w:t>
      </w:r>
      <w:r w:rsidR="009678AD">
        <w:rPr>
          <w:rFonts w:ascii="Times New Roman" w:eastAsia="Times New Roman" w:hAnsi="Times New Roman" w:cs="Times New Roman"/>
          <w:sz w:val="24"/>
          <w:szCs w:val="24"/>
          <w:lang w:val="ro-RO"/>
        </w:rPr>
        <w:t xml:space="preserve"> de </w:t>
      </w:r>
      <w:r w:rsidR="00202EB9">
        <w:rPr>
          <w:rFonts w:ascii="Times New Roman" w:eastAsia="Times New Roman" w:hAnsi="Times New Roman" w:cs="Times New Roman"/>
          <w:sz w:val="24"/>
          <w:szCs w:val="24"/>
          <w:lang w:val="ro-RO"/>
        </w:rPr>
        <w:t>chitin</w:t>
      </w:r>
      <w:r w:rsidR="009678AD">
        <w:rPr>
          <w:rFonts w:ascii="Times New Roman" w:eastAsia="Times New Roman" w:hAnsi="Times New Roman" w:cs="Times New Roman"/>
          <w:sz w:val="24"/>
          <w:szCs w:val="24"/>
          <w:lang w:val="ro-RO"/>
        </w:rPr>
        <w:t>ă</w:t>
      </w:r>
      <w:r w:rsidR="00202EB9">
        <w:rPr>
          <w:rFonts w:ascii="Times New Roman" w:eastAsia="Times New Roman" w:hAnsi="Times New Roman" w:cs="Times New Roman"/>
          <w:sz w:val="24"/>
          <w:szCs w:val="24"/>
          <w:lang w:val="ro-RO"/>
        </w:rPr>
        <w:t>, străbătute de nervu</w:t>
      </w:r>
      <w:r>
        <w:rPr>
          <w:rFonts w:ascii="Times New Roman" w:eastAsia="Times New Roman" w:hAnsi="Times New Roman" w:cs="Times New Roman"/>
          <w:sz w:val="24"/>
          <w:szCs w:val="24"/>
          <w:lang w:val="ro-RO"/>
        </w:rPr>
        <w:t>r</w:t>
      </w:r>
      <w:r w:rsidR="00202EB9">
        <w:rPr>
          <w:rFonts w:ascii="Times New Roman" w:eastAsia="Times New Roman" w:hAnsi="Times New Roman" w:cs="Times New Roman"/>
          <w:sz w:val="24"/>
          <w:szCs w:val="24"/>
          <w:lang w:val="ro-RO"/>
        </w:rPr>
        <w:t>i,</w:t>
      </w:r>
      <w:r w:rsidR="009678AD">
        <w:rPr>
          <w:rFonts w:ascii="Times New Roman" w:eastAsia="Times New Roman" w:hAnsi="Times New Roman" w:cs="Times New Roman"/>
          <w:sz w:val="24"/>
          <w:szCs w:val="24"/>
          <w:lang w:val="ro-RO"/>
        </w:rPr>
        <w:t xml:space="preserve"> care reprezintă ramificații traheene</w:t>
      </w:r>
      <w:r w:rsidR="00202EB9">
        <w:rPr>
          <w:rFonts w:ascii="Times New Roman" w:eastAsia="Times New Roman" w:hAnsi="Times New Roman" w:cs="Times New Roman"/>
          <w:sz w:val="24"/>
          <w:szCs w:val="24"/>
          <w:lang w:val="ro-RO"/>
        </w:rPr>
        <w:t>.</w:t>
      </w:r>
      <w:r w:rsidR="00BE4CD6">
        <w:rPr>
          <w:rFonts w:ascii="Times New Roman" w:eastAsia="Times New Roman" w:hAnsi="Times New Roman" w:cs="Times New Roman"/>
          <w:sz w:val="24"/>
          <w:szCs w:val="24"/>
          <w:lang w:val="ro-RO"/>
        </w:rPr>
        <w:t xml:space="preserve"> </w:t>
      </w:r>
      <w:r w:rsidR="009678AD">
        <w:rPr>
          <w:rFonts w:ascii="Times New Roman" w:eastAsia="Times New Roman" w:hAnsi="Times New Roman" w:cs="Times New Roman"/>
          <w:sz w:val="24"/>
          <w:szCs w:val="24"/>
          <w:lang w:val="ro-RO"/>
        </w:rPr>
        <w:t>Lepidopterele au 4 aripi acoperite cu solzi pigmentați, dintre care aripile anterioare sunt atașate la mezotorace</w:t>
      </w:r>
      <w:r w:rsidR="00A85DF1">
        <w:rPr>
          <w:rFonts w:ascii="Times New Roman" w:eastAsia="Times New Roman" w:hAnsi="Times New Roman" w:cs="Times New Roman"/>
          <w:sz w:val="24"/>
          <w:szCs w:val="24"/>
          <w:lang w:val="ro-RO"/>
        </w:rPr>
        <w:t xml:space="preserve">, iar aripile posterioare sunt atașate la metatorace. </w:t>
      </w:r>
      <w:r w:rsidR="00202EB9">
        <w:rPr>
          <w:rFonts w:ascii="Times New Roman" w:eastAsia="Times New Roman" w:hAnsi="Times New Roman" w:cs="Times New Roman"/>
          <w:sz w:val="24"/>
          <w:szCs w:val="24"/>
          <w:lang w:val="ro-RO"/>
        </w:rPr>
        <w:t xml:space="preserve">Prin culori, desene și nervațiune se formează </w:t>
      </w:r>
      <w:r w:rsidR="00730D28">
        <w:rPr>
          <w:rFonts w:ascii="Times New Roman" w:eastAsia="Times New Roman" w:hAnsi="Times New Roman" w:cs="Times New Roman"/>
          <w:sz w:val="24"/>
          <w:szCs w:val="24"/>
          <w:lang w:val="ro-RO"/>
        </w:rPr>
        <w:t xml:space="preserve">modele distincte, utile </w:t>
      </w:r>
      <w:r w:rsidR="00202EB9">
        <w:rPr>
          <w:rFonts w:ascii="Times New Roman" w:eastAsia="Times New Roman" w:hAnsi="Times New Roman" w:cs="Times New Roman"/>
          <w:sz w:val="24"/>
          <w:szCs w:val="24"/>
          <w:lang w:val="ro-RO"/>
        </w:rPr>
        <w:t>morfologic</w:t>
      </w:r>
      <w:r w:rsidR="00730D28">
        <w:rPr>
          <w:rFonts w:ascii="Times New Roman" w:eastAsia="Times New Roman" w:hAnsi="Times New Roman" w:cs="Times New Roman"/>
          <w:sz w:val="24"/>
          <w:szCs w:val="24"/>
          <w:lang w:val="ro-RO"/>
        </w:rPr>
        <w:t xml:space="preserve"> pentru </w:t>
      </w:r>
      <w:r w:rsidR="006074EE">
        <w:rPr>
          <w:rFonts w:ascii="Times New Roman" w:eastAsia="Times New Roman" w:hAnsi="Times New Roman" w:cs="Times New Roman"/>
          <w:sz w:val="24"/>
          <w:szCs w:val="24"/>
          <w:lang w:val="ro-RO"/>
        </w:rPr>
        <w:t>i</w:t>
      </w:r>
      <w:r w:rsidR="005630AA" w:rsidRPr="006D43DA">
        <w:rPr>
          <w:rFonts w:ascii="Times New Roman" w:eastAsia="Times New Roman" w:hAnsi="Times New Roman" w:cs="Times New Roman"/>
          <w:sz w:val="24"/>
          <w:szCs w:val="24"/>
          <w:lang w:val="ro-RO"/>
        </w:rPr>
        <w:t>dentif</w:t>
      </w:r>
      <w:r>
        <w:rPr>
          <w:rFonts w:ascii="Times New Roman" w:eastAsia="Times New Roman" w:hAnsi="Times New Roman" w:cs="Times New Roman"/>
          <w:sz w:val="24"/>
          <w:szCs w:val="24"/>
          <w:lang w:val="ro-RO"/>
        </w:rPr>
        <w:t>icare</w:t>
      </w:r>
      <w:r w:rsidR="00C67F11">
        <w:rPr>
          <w:rFonts w:ascii="Times New Roman" w:eastAsia="Times New Roman" w:hAnsi="Times New Roman" w:cs="Times New Roman"/>
          <w:sz w:val="24"/>
          <w:szCs w:val="24"/>
          <w:lang w:val="ro-RO"/>
        </w:rPr>
        <w:t>.</w:t>
      </w:r>
    </w:p>
    <w:p w14:paraId="65668B4F" w14:textId="5AB573B8" w:rsidR="00C67F11" w:rsidRDefault="00A85DF1" w:rsidP="00C67F11">
      <w:pPr>
        <w:spacing w:after="0" w:line="240" w:lineRule="auto"/>
        <w:ind w:firstLine="708"/>
        <w:jc w:val="both"/>
        <w:rPr>
          <w:rFonts w:ascii="Times New Roman" w:eastAsia="Times New Roman" w:hAnsi="Times New Roman" w:cs="Times New Roman"/>
          <w:b/>
          <w:bCs/>
          <w:sz w:val="24"/>
          <w:szCs w:val="24"/>
          <w:lang w:val="ro-RO"/>
        </w:rPr>
      </w:pPr>
      <w:r w:rsidRPr="006D43DA">
        <w:rPr>
          <w:rFonts w:ascii="Times New Roman" w:eastAsia="Times New Roman" w:hAnsi="Times New Roman" w:cs="Times New Roman"/>
          <w:sz w:val="24"/>
          <w:szCs w:val="24"/>
          <w:lang w:val="ro-RO"/>
        </w:rPr>
        <w:t>Dimensiunea și forma aripilor anterioare față de cele posterioare ajută la separarea speciilor în cele două subordine: cele care au aripile egale și cu nervațiune similară</w:t>
      </w:r>
      <w:r w:rsidR="00FD0E3C">
        <w:rPr>
          <w:rFonts w:ascii="Times New Roman" w:eastAsia="Times New Roman" w:hAnsi="Times New Roman" w:cs="Times New Roman"/>
          <w:sz w:val="24"/>
          <w:szCs w:val="24"/>
          <w:lang w:val="ro-RO"/>
        </w:rPr>
        <w:t xml:space="preserve"> </w:t>
      </w:r>
      <w:r w:rsidR="008E010C">
        <w:rPr>
          <w:rFonts w:ascii="Times New Roman" w:eastAsia="Times New Roman" w:hAnsi="Times New Roman" w:cs="Times New Roman"/>
          <w:sz w:val="24"/>
          <w:szCs w:val="24"/>
          <w:lang w:val="ro-RO"/>
        </w:rPr>
        <w:t>(</w:t>
      </w:r>
      <w:r w:rsidRPr="00BE4CD6">
        <w:rPr>
          <w:rFonts w:ascii="Times New Roman" w:eastAsia="Times New Roman" w:hAnsi="Times New Roman" w:cs="Times New Roman"/>
          <w:b/>
          <w:bCs/>
          <w:sz w:val="24"/>
          <w:szCs w:val="24"/>
          <w:lang w:val="ro-RO"/>
        </w:rPr>
        <w:t>Homoneura</w:t>
      </w:r>
      <w:r w:rsidR="008E010C">
        <w:rPr>
          <w:rFonts w:ascii="Times New Roman" w:eastAsia="Times New Roman" w:hAnsi="Times New Roman" w:cs="Times New Roman"/>
          <w:b/>
          <w:bCs/>
          <w:sz w:val="24"/>
          <w:szCs w:val="24"/>
          <w:lang w:val="ro-RO"/>
        </w:rPr>
        <w:t>)</w:t>
      </w:r>
      <w:r w:rsidRPr="006D43DA">
        <w:rPr>
          <w:rFonts w:ascii="Times New Roman" w:eastAsia="Times New Roman" w:hAnsi="Times New Roman" w:cs="Times New Roman"/>
          <w:sz w:val="24"/>
          <w:szCs w:val="24"/>
          <w:lang w:val="ro-RO"/>
        </w:rPr>
        <w:t xml:space="preserve">, iar cele la care aripile sunt diferite ca formă și nervație </w:t>
      </w:r>
      <w:r w:rsidR="008E010C">
        <w:rPr>
          <w:rFonts w:ascii="Times New Roman" w:eastAsia="Times New Roman" w:hAnsi="Times New Roman" w:cs="Times New Roman"/>
          <w:sz w:val="24"/>
          <w:szCs w:val="24"/>
          <w:lang w:val="ro-RO"/>
        </w:rPr>
        <w:t>(</w:t>
      </w:r>
      <w:r w:rsidRPr="00BE4CD6">
        <w:rPr>
          <w:rFonts w:ascii="Times New Roman" w:eastAsia="Times New Roman" w:hAnsi="Times New Roman" w:cs="Times New Roman"/>
          <w:b/>
          <w:bCs/>
          <w:sz w:val="24"/>
          <w:szCs w:val="24"/>
          <w:lang w:val="ro-RO"/>
        </w:rPr>
        <w:t>Heteroneura</w:t>
      </w:r>
      <w:r w:rsidR="008E010C">
        <w:rPr>
          <w:rFonts w:ascii="Times New Roman" w:eastAsia="Times New Roman" w:hAnsi="Times New Roman" w:cs="Times New Roman"/>
          <w:b/>
          <w:bCs/>
          <w:sz w:val="24"/>
          <w:szCs w:val="24"/>
          <w:lang w:val="ro-RO"/>
        </w:rPr>
        <w:t>)</w:t>
      </w:r>
      <w:r w:rsidR="0088708C">
        <w:rPr>
          <w:rFonts w:ascii="Times New Roman" w:eastAsia="Times New Roman" w:hAnsi="Times New Roman" w:cs="Times New Roman"/>
          <w:b/>
          <w:bCs/>
          <w:sz w:val="24"/>
          <w:szCs w:val="24"/>
          <w:lang w:val="ro-RO"/>
        </w:rPr>
        <w:t>.</w:t>
      </w:r>
    </w:p>
    <w:p w14:paraId="79FC9336" w14:textId="31E97CD3" w:rsidR="0088708C" w:rsidRPr="00C67F11" w:rsidRDefault="00A85DF1" w:rsidP="00C67F11">
      <w:pPr>
        <w:spacing w:after="0" w:line="240" w:lineRule="auto"/>
        <w:ind w:firstLine="708"/>
        <w:jc w:val="both"/>
        <w:rPr>
          <w:rFonts w:ascii="Times New Roman" w:eastAsia="Times New Roman" w:hAnsi="Times New Roman" w:cs="Times New Roman"/>
          <w:b/>
          <w:bCs/>
          <w:sz w:val="24"/>
          <w:szCs w:val="24"/>
          <w:lang w:val="ro-RO"/>
        </w:rPr>
      </w:pPr>
      <w:r w:rsidRPr="0088708C">
        <w:rPr>
          <w:rFonts w:ascii="Times New Roman" w:eastAsia="Times New Roman" w:hAnsi="Times New Roman" w:cs="Times New Roman"/>
          <w:sz w:val="24"/>
          <w:szCs w:val="24"/>
          <w:lang w:val="ro-RO"/>
        </w:rPr>
        <w:t>La o aripă distingem următoarele părți</w:t>
      </w:r>
      <w:r w:rsidR="00C67F11">
        <w:rPr>
          <w:rFonts w:ascii="Times New Roman" w:eastAsia="Times New Roman" w:hAnsi="Times New Roman" w:cs="Times New Roman"/>
          <w:sz w:val="24"/>
          <w:szCs w:val="24"/>
          <w:lang w:val="ro-RO"/>
        </w:rPr>
        <w:t xml:space="preserve"> (fig 4)</w:t>
      </w:r>
      <w:r w:rsidRPr="0088708C">
        <w:rPr>
          <w:rFonts w:ascii="Times New Roman" w:eastAsia="Times New Roman" w:hAnsi="Times New Roman" w:cs="Times New Roman"/>
          <w:sz w:val="24"/>
          <w:szCs w:val="24"/>
          <w:lang w:val="ro-RO"/>
        </w:rPr>
        <w:t>:</w:t>
      </w:r>
    </w:p>
    <w:p w14:paraId="068905AD" w14:textId="358F04F5" w:rsidR="00A85DF1" w:rsidRPr="0088708C" w:rsidRDefault="008C731E" w:rsidP="0088708C">
      <w:pPr>
        <w:pStyle w:val="ListParagraph"/>
        <w:numPr>
          <w:ilvl w:val="0"/>
          <w:numId w:val="13"/>
        </w:numPr>
        <w:tabs>
          <w:tab w:val="left" w:pos="932"/>
        </w:tabs>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w:t>
      </w:r>
      <w:r w:rsidR="00A85DF1" w:rsidRPr="0088708C">
        <w:rPr>
          <w:rFonts w:ascii="Times New Roman" w:eastAsia="Times New Roman" w:hAnsi="Times New Roman" w:cs="Times New Roman"/>
          <w:sz w:val="24"/>
          <w:szCs w:val="24"/>
          <w:lang w:val="ro-RO"/>
        </w:rPr>
        <w:t xml:space="preserve">aza – regiunea din apropierea punctului de fixare de torace; </w:t>
      </w:r>
    </w:p>
    <w:p w14:paraId="58AB4761" w14:textId="4ABDF9E7" w:rsidR="00A85DF1" w:rsidRPr="00A85DF1" w:rsidRDefault="008C731E" w:rsidP="0088708C">
      <w:pPr>
        <w:pStyle w:val="ListParagraph"/>
        <w:numPr>
          <w:ilvl w:val="0"/>
          <w:numId w:val="13"/>
        </w:numPr>
        <w:tabs>
          <w:tab w:val="left" w:pos="932"/>
        </w:tabs>
        <w:spacing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m</w:t>
      </w:r>
      <w:r w:rsidR="00A85DF1" w:rsidRPr="00A85DF1">
        <w:rPr>
          <w:rFonts w:ascii="Times New Roman" w:eastAsia="Times New Roman" w:hAnsi="Times New Roman" w:cs="Times New Roman"/>
          <w:sz w:val="24"/>
          <w:szCs w:val="24"/>
          <w:lang w:val="ro-RO"/>
        </w:rPr>
        <w:t>arginea externă – este opusă bazei</w:t>
      </w:r>
      <w:r w:rsidR="00A85DF1">
        <w:rPr>
          <w:rFonts w:ascii="Times New Roman" w:eastAsia="Times New Roman" w:hAnsi="Times New Roman" w:cs="Times New Roman"/>
          <w:sz w:val="24"/>
          <w:szCs w:val="24"/>
          <w:lang w:val="ro-RO"/>
        </w:rPr>
        <w:t>;</w:t>
      </w:r>
    </w:p>
    <w:p w14:paraId="2F7A71D4" w14:textId="7528F705" w:rsidR="00A85DF1" w:rsidRDefault="008C731E" w:rsidP="0088708C">
      <w:pPr>
        <w:pStyle w:val="ListParagraph"/>
        <w:numPr>
          <w:ilvl w:val="0"/>
          <w:numId w:val="13"/>
        </w:numPr>
        <w:tabs>
          <w:tab w:val="left" w:pos="932"/>
        </w:tabs>
        <w:spacing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w:t>
      </w:r>
      <w:r w:rsidR="00A85DF1" w:rsidRPr="00A85DF1">
        <w:rPr>
          <w:rFonts w:ascii="Times New Roman" w:eastAsia="Times New Roman" w:hAnsi="Times New Roman" w:cs="Times New Roman"/>
          <w:sz w:val="24"/>
          <w:szCs w:val="24"/>
          <w:lang w:val="ro-RO"/>
        </w:rPr>
        <w:t>osta sau marginea costală – marginea anterioară (superioară) a aripii</w:t>
      </w:r>
      <w:r w:rsidR="00A85DF1">
        <w:rPr>
          <w:rFonts w:ascii="Times New Roman" w:eastAsia="Times New Roman" w:hAnsi="Times New Roman" w:cs="Times New Roman"/>
          <w:sz w:val="24"/>
          <w:szCs w:val="24"/>
          <w:lang w:val="ro-RO"/>
        </w:rPr>
        <w:t>;</w:t>
      </w:r>
    </w:p>
    <w:p w14:paraId="2BCFC8C7" w14:textId="3F996E6E" w:rsidR="00A85DF1" w:rsidRDefault="008C731E" w:rsidP="0088708C">
      <w:pPr>
        <w:pStyle w:val="ListParagraph"/>
        <w:numPr>
          <w:ilvl w:val="0"/>
          <w:numId w:val="13"/>
        </w:numPr>
        <w:tabs>
          <w:tab w:val="left" w:pos="932"/>
        </w:tabs>
        <w:spacing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m</w:t>
      </w:r>
      <w:r w:rsidR="00A85DF1">
        <w:rPr>
          <w:rFonts w:ascii="Times New Roman" w:eastAsia="Times New Roman" w:hAnsi="Times New Roman" w:cs="Times New Roman"/>
          <w:sz w:val="24"/>
          <w:szCs w:val="24"/>
          <w:lang w:val="ro-RO"/>
        </w:rPr>
        <w:t>arginea internă – marginea posterioară (inferioară) a aripii.</w:t>
      </w:r>
    </w:p>
    <w:p w14:paraId="255318E1" w14:textId="7C2E5649" w:rsidR="0088708C" w:rsidRDefault="008C731E" w:rsidP="00D835FE">
      <w:pPr>
        <w:pStyle w:val="ListParagraph"/>
        <w:numPr>
          <w:ilvl w:val="0"/>
          <w:numId w:val="13"/>
        </w:numPr>
        <w:tabs>
          <w:tab w:val="left" w:pos="932"/>
        </w:tabs>
        <w:spacing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u</w:t>
      </w:r>
      <w:r w:rsidR="0088708C" w:rsidRPr="00C67F11">
        <w:rPr>
          <w:rFonts w:ascii="Times New Roman" w:eastAsia="Times New Roman" w:hAnsi="Times New Roman" w:cs="Times New Roman"/>
          <w:sz w:val="24"/>
          <w:szCs w:val="24"/>
          <w:lang w:val="ro-RO"/>
        </w:rPr>
        <w:t xml:space="preserve">nghiurile aripii sunt în număr de două: </w:t>
      </w:r>
      <w:r w:rsidR="00C67F11" w:rsidRPr="00C67F11">
        <w:rPr>
          <w:rFonts w:ascii="Times New Roman" w:eastAsia="Times New Roman" w:hAnsi="Times New Roman" w:cs="Times New Roman"/>
          <w:sz w:val="24"/>
          <w:szCs w:val="24"/>
          <w:lang w:val="ro-RO"/>
        </w:rPr>
        <w:t>a</w:t>
      </w:r>
      <w:r w:rsidR="0088708C" w:rsidRPr="00C67F11">
        <w:rPr>
          <w:rFonts w:ascii="Times New Roman" w:eastAsia="Times New Roman" w:hAnsi="Times New Roman" w:cs="Times New Roman"/>
          <w:sz w:val="24"/>
          <w:szCs w:val="24"/>
          <w:lang w:val="ro-RO"/>
        </w:rPr>
        <w:t>pex – unghiul situat la partea super</w:t>
      </w:r>
      <w:r>
        <w:rPr>
          <w:rFonts w:ascii="Times New Roman" w:eastAsia="Times New Roman" w:hAnsi="Times New Roman" w:cs="Times New Roman"/>
          <w:sz w:val="24"/>
          <w:szCs w:val="24"/>
          <w:lang w:val="ro-RO"/>
        </w:rPr>
        <w:t>i</w:t>
      </w:r>
      <w:r w:rsidR="0088708C" w:rsidRPr="00C67F11">
        <w:rPr>
          <w:rFonts w:ascii="Times New Roman" w:eastAsia="Times New Roman" w:hAnsi="Times New Roman" w:cs="Times New Roman"/>
          <w:sz w:val="24"/>
          <w:szCs w:val="24"/>
          <w:lang w:val="ro-RO"/>
        </w:rPr>
        <w:t>o</w:t>
      </w:r>
      <w:r>
        <w:rPr>
          <w:rFonts w:ascii="Times New Roman" w:eastAsia="Times New Roman" w:hAnsi="Times New Roman" w:cs="Times New Roman"/>
          <w:sz w:val="24"/>
          <w:szCs w:val="24"/>
          <w:lang w:val="ro-RO"/>
        </w:rPr>
        <w:t>ră</w:t>
      </w:r>
      <w:r w:rsidR="0088708C" w:rsidRPr="00C67F11">
        <w:rPr>
          <w:rFonts w:ascii="Times New Roman" w:eastAsia="Times New Roman" w:hAnsi="Times New Roman" w:cs="Times New Roman"/>
          <w:sz w:val="24"/>
          <w:szCs w:val="24"/>
          <w:lang w:val="ro-RO"/>
        </w:rPr>
        <w:t>-externă a aripii</w:t>
      </w:r>
      <w:r w:rsidR="00C67F11" w:rsidRPr="00C67F11">
        <w:rPr>
          <w:rFonts w:ascii="Times New Roman" w:eastAsia="Times New Roman" w:hAnsi="Times New Roman" w:cs="Times New Roman"/>
          <w:sz w:val="24"/>
          <w:szCs w:val="24"/>
          <w:lang w:val="ro-RO"/>
        </w:rPr>
        <w:t xml:space="preserve"> și t</w:t>
      </w:r>
      <w:r w:rsidR="0088708C" w:rsidRPr="00C67F11">
        <w:rPr>
          <w:rFonts w:ascii="Times New Roman" w:eastAsia="Times New Roman" w:hAnsi="Times New Roman" w:cs="Times New Roman"/>
          <w:sz w:val="24"/>
          <w:szCs w:val="24"/>
          <w:lang w:val="ro-RO"/>
        </w:rPr>
        <w:t>ornus -  unghiul de la partea infer</w:t>
      </w:r>
      <w:r>
        <w:rPr>
          <w:rFonts w:ascii="Times New Roman" w:eastAsia="Times New Roman" w:hAnsi="Times New Roman" w:cs="Times New Roman"/>
          <w:sz w:val="24"/>
          <w:szCs w:val="24"/>
          <w:lang w:val="ro-RO"/>
        </w:rPr>
        <w:t>i</w:t>
      </w:r>
      <w:r w:rsidR="0088708C" w:rsidRPr="00C67F11">
        <w:rPr>
          <w:rFonts w:ascii="Times New Roman" w:eastAsia="Times New Roman" w:hAnsi="Times New Roman" w:cs="Times New Roman"/>
          <w:sz w:val="24"/>
          <w:szCs w:val="24"/>
          <w:lang w:val="ro-RO"/>
        </w:rPr>
        <w:t>o</w:t>
      </w:r>
      <w:r>
        <w:rPr>
          <w:rFonts w:ascii="Times New Roman" w:eastAsia="Times New Roman" w:hAnsi="Times New Roman" w:cs="Times New Roman"/>
          <w:sz w:val="24"/>
          <w:szCs w:val="24"/>
          <w:lang w:val="ro-RO"/>
        </w:rPr>
        <w:t>ară</w:t>
      </w:r>
      <w:r w:rsidR="0088708C" w:rsidRPr="00C67F11">
        <w:rPr>
          <w:rFonts w:ascii="Times New Roman" w:eastAsia="Times New Roman" w:hAnsi="Times New Roman" w:cs="Times New Roman"/>
          <w:sz w:val="24"/>
          <w:szCs w:val="24"/>
          <w:lang w:val="ro-RO"/>
        </w:rPr>
        <w:t>-externă a aripii</w:t>
      </w:r>
      <w:r w:rsidR="00C67F11">
        <w:rPr>
          <w:rFonts w:ascii="Times New Roman" w:eastAsia="Times New Roman" w:hAnsi="Times New Roman" w:cs="Times New Roman"/>
          <w:sz w:val="24"/>
          <w:szCs w:val="24"/>
          <w:lang w:val="ro-RO"/>
        </w:rPr>
        <w:t>;</w:t>
      </w:r>
    </w:p>
    <w:p w14:paraId="4BACA049" w14:textId="18B1370B" w:rsidR="00C67F11" w:rsidRDefault="008C731E" w:rsidP="00D835FE">
      <w:pPr>
        <w:pStyle w:val="ListParagraph"/>
        <w:numPr>
          <w:ilvl w:val="0"/>
          <w:numId w:val="13"/>
        </w:numPr>
        <w:tabs>
          <w:tab w:val="left" w:pos="932"/>
        </w:tabs>
        <w:spacing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d</w:t>
      </w:r>
      <w:r w:rsidR="00C67F11">
        <w:rPr>
          <w:rFonts w:ascii="Times New Roman" w:eastAsia="Times New Roman" w:hAnsi="Times New Roman" w:cs="Times New Roman"/>
          <w:sz w:val="24"/>
          <w:szCs w:val="24"/>
          <w:lang w:val="ro-RO"/>
        </w:rPr>
        <w:t>iscus – partea mijlocie a aripii unde se află nervurile discale.</w:t>
      </w:r>
    </w:p>
    <w:p w14:paraId="7E2544B0" w14:textId="77777777" w:rsidR="00FD0E3C" w:rsidRDefault="00FD0E3C" w:rsidP="00FD0E3C">
      <w:pPr>
        <w:pStyle w:val="ListParagraph"/>
        <w:tabs>
          <w:tab w:val="left" w:pos="932"/>
        </w:tabs>
        <w:spacing w:line="240" w:lineRule="auto"/>
        <w:rPr>
          <w:rFonts w:ascii="Times New Roman" w:eastAsia="Times New Roman" w:hAnsi="Times New Roman" w:cs="Times New Roman"/>
          <w:sz w:val="24"/>
          <w:szCs w:val="24"/>
          <w:lang w:val="ro-RO"/>
        </w:rPr>
      </w:pPr>
    </w:p>
    <w:p w14:paraId="43A3373D" w14:textId="77777777" w:rsidR="007A5D95" w:rsidRDefault="008C731E" w:rsidP="007A5D95">
      <w:pPr>
        <w:pStyle w:val="ListParagraph"/>
        <w:tabs>
          <w:tab w:val="left" w:pos="932"/>
        </w:tabs>
        <w:spacing w:line="240" w:lineRule="auto"/>
        <w:ind w:left="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r>
      <w:r w:rsidR="00C67F11">
        <w:rPr>
          <w:rFonts w:ascii="Times New Roman" w:eastAsia="Times New Roman" w:hAnsi="Times New Roman" w:cs="Times New Roman"/>
          <w:sz w:val="24"/>
          <w:szCs w:val="24"/>
          <w:lang w:val="ro-RO"/>
        </w:rPr>
        <w:t>La aripile posterioare se</w:t>
      </w:r>
      <w:r>
        <w:rPr>
          <w:rFonts w:ascii="Times New Roman" w:eastAsia="Times New Roman" w:hAnsi="Times New Roman" w:cs="Times New Roman"/>
          <w:sz w:val="24"/>
          <w:szCs w:val="24"/>
          <w:lang w:val="ro-RO"/>
        </w:rPr>
        <w:t xml:space="preserve"> </w:t>
      </w:r>
      <w:r w:rsidR="00C67F11">
        <w:rPr>
          <w:rFonts w:ascii="Times New Roman" w:eastAsia="Times New Roman" w:hAnsi="Times New Roman" w:cs="Times New Roman"/>
          <w:sz w:val="24"/>
          <w:szCs w:val="24"/>
          <w:lang w:val="ro-RO"/>
        </w:rPr>
        <w:t>modifică denumirile astfel: tornus devine unghi anal, marginea internă se numește margine anală, iar regiunea situată sub celulă se numește regiune anală.</w:t>
      </w:r>
    </w:p>
    <w:p w14:paraId="5AAD1917" w14:textId="77777777" w:rsidR="007A5D95" w:rsidRDefault="007A5D95" w:rsidP="007A5D95">
      <w:pPr>
        <w:pStyle w:val="ListParagraph"/>
        <w:tabs>
          <w:tab w:val="left" w:pos="932"/>
        </w:tabs>
        <w:spacing w:line="240" w:lineRule="auto"/>
        <w:ind w:left="0"/>
        <w:jc w:val="both"/>
        <w:rPr>
          <w:rFonts w:ascii="Times New Roman" w:eastAsia="Times New Roman" w:hAnsi="Times New Roman" w:cs="Times New Roman"/>
          <w:sz w:val="24"/>
          <w:szCs w:val="24"/>
          <w:lang w:val="ro-RO"/>
        </w:rPr>
      </w:pPr>
    </w:p>
    <w:p w14:paraId="58C03EFE" w14:textId="678B00DD" w:rsidR="00956CE2" w:rsidRDefault="00956CE2" w:rsidP="007A5D95">
      <w:pPr>
        <w:pStyle w:val="ListParagraph"/>
        <w:tabs>
          <w:tab w:val="left" w:pos="932"/>
        </w:tabs>
        <w:spacing w:line="240" w:lineRule="auto"/>
        <w:ind w:left="0"/>
        <w:jc w:val="both"/>
        <w:rPr>
          <w:rFonts w:ascii="Times New Roman" w:eastAsia="Times New Roman" w:hAnsi="Times New Roman" w:cs="Times New Roman"/>
          <w:sz w:val="24"/>
          <w:szCs w:val="24"/>
          <w:lang w:val="ro-RO"/>
        </w:rPr>
      </w:pPr>
      <w:r>
        <w:rPr>
          <w:noProof/>
        </w:rPr>
        <w:drawing>
          <wp:inline distT="0" distB="0" distL="0" distR="0" wp14:anchorId="0FF9BA9E" wp14:editId="0A92342C">
            <wp:extent cx="5886450" cy="284881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8010" cy="2917323"/>
                    </a:xfrm>
                    <a:prstGeom prst="rect">
                      <a:avLst/>
                    </a:prstGeom>
                    <a:noFill/>
                    <a:ln>
                      <a:noFill/>
                    </a:ln>
                  </pic:spPr>
                </pic:pic>
              </a:graphicData>
            </a:graphic>
          </wp:inline>
        </w:drawing>
      </w:r>
    </w:p>
    <w:p w14:paraId="1F21C166" w14:textId="77777777" w:rsidR="003F5079" w:rsidRDefault="00956CE2" w:rsidP="00956CE2">
      <w:pPr>
        <w:spacing w:after="0" w:line="240" w:lineRule="auto"/>
        <w:jc w:val="both"/>
        <w:rPr>
          <w:rFonts w:ascii="Times New Roman" w:eastAsia="Times New Roman" w:hAnsi="Times New Roman" w:cs="Times New Roman"/>
          <w:sz w:val="20"/>
          <w:szCs w:val="20"/>
          <w:lang w:val="ro-RO"/>
        </w:rPr>
      </w:pPr>
      <w:r w:rsidRPr="00BE4CD6">
        <w:rPr>
          <w:rFonts w:ascii="Times New Roman" w:eastAsia="Times New Roman" w:hAnsi="Times New Roman" w:cs="Times New Roman"/>
          <w:sz w:val="20"/>
          <w:szCs w:val="20"/>
          <w:lang w:val="ro-RO"/>
        </w:rPr>
        <w:t xml:space="preserve">                                         </w:t>
      </w:r>
      <w:r w:rsidR="00BE4CD6">
        <w:rPr>
          <w:rFonts w:ascii="Times New Roman" w:eastAsia="Times New Roman" w:hAnsi="Times New Roman" w:cs="Times New Roman"/>
          <w:sz w:val="20"/>
          <w:szCs w:val="20"/>
          <w:lang w:val="ro-RO"/>
        </w:rPr>
        <w:t xml:space="preserve">                      </w:t>
      </w:r>
      <w:r w:rsidRPr="00BE4CD6">
        <w:rPr>
          <w:rFonts w:ascii="Times New Roman" w:eastAsia="Times New Roman" w:hAnsi="Times New Roman" w:cs="Times New Roman"/>
          <w:sz w:val="20"/>
          <w:szCs w:val="20"/>
          <w:lang w:val="ro-RO"/>
        </w:rPr>
        <w:t xml:space="preserve"> </w:t>
      </w:r>
      <w:r w:rsidR="003F5079">
        <w:rPr>
          <w:rFonts w:ascii="Times New Roman" w:eastAsia="Times New Roman" w:hAnsi="Times New Roman" w:cs="Times New Roman"/>
          <w:sz w:val="20"/>
          <w:szCs w:val="20"/>
          <w:lang w:val="ro-RO"/>
        </w:rPr>
        <w:t xml:space="preserve"> </w:t>
      </w:r>
    </w:p>
    <w:p w14:paraId="1A68DEF5" w14:textId="3605B157" w:rsidR="00956CE2" w:rsidRPr="00353E58" w:rsidRDefault="003F5079" w:rsidP="00956CE2">
      <w:pPr>
        <w:spacing w:after="0" w:line="240" w:lineRule="auto"/>
        <w:jc w:val="both"/>
        <w:rPr>
          <w:rFonts w:ascii="Times New Roman" w:eastAsia="Times New Roman" w:hAnsi="Times New Roman" w:cs="Times New Roman"/>
          <w:b/>
          <w:sz w:val="20"/>
          <w:szCs w:val="20"/>
          <w:lang w:val="ro-RO"/>
        </w:rPr>
      </w:pPr>
      <w:r>
        <w:rPr>
          <w:rFonts w:ascii="Times New Roman" w:eastAsia="Times New Roman" w:hAnsi="Times New Roman" w:cs="Times New Roman"/>
          <w:sz w:val="20"/>
          <w:szCs w:val="20"/>
          <w:lang w:val="ro-RO"/>
        </w:rPr>
        <w:t xml:space="preserve">                                                                  </w:t>
      </w:r>
      <w:r w:rsidR="00956CE2" w:rsidRPr="00BE4CD6">
        <w:rPr>
          <w:rFonts w:ascii="Times New Roman" w:eastAsia="Times New Roman" w:hAnsi="Times New Roman" w:cs="Times New Roman"/>
          <w:sz w:val="20"/>
          <w:szCs w:val="20"/>
          <w:lang w:val="ro-RO"/>
        </w:rPr>
        <w:t xml:space="preserve"> </w:t>
      </w:r>
      <w:r w:rsidR="00956CE2" w:rsidRPr="00353E58">
        <w:rPr>
          <w:rFonts w:ascii="Times New Roman" w:eastAsia="Times New Roman" w:hAnsi="Times New Roman" w:cs="Times New Roman"/>
          <w:b/>
          <w:sz w:val="20"/>
          <w:szCs w:val="20"/>
          <w:lang w:val="ro-RO"/>
        </w:rPr>
        <w:t>Fig</w:t>
      </w:r>
      <w:r w:rsidR="000978C3" w:rsidRPr="00353E58">
        <w:rPr>
          <w:rFonts w:ascii="Times New Roman" w:eastAsia="Times New Roman" w:hAnsi="Times New Roman" w:cs="Times New Roman"/>
          <w:b/>
          <w:sz w:val="20"/>
          <w:szCs w:val="20"/>
          <w:lang w:val="ro-RO"/>
        </w:rPr>
        <w:t>.</w:t>
      </w:r>
      <w:r w:rsidR="00956CE2" w:rsidRPr="00353E58">
        <w:rPr>
          <w:rFonts w:ascii="Times New Roman" w:eastAsia="Times New Roman" w:hAnsi="Times New Roman" w:cs="Times New Roman"/>
          <w:b/>
          <w:sz w:val="20"/>
          <w:szCs w:val="20"/>
          <w:lang w:val="ro-RO"/>
        </w:rPr>
        <w:t xml:space="preserve"> 4</w:t>
      </w:r>
      <w:r w:rsidR="00670C54" w:rsidRPr="00353E58">
        <w:rPr>
          <w:rFonts w:ascii="Times New Roman" w:eastAsia="Times New Roman" w:hAnsi="Times New Roman" w:cs="Times New Roman"/>
          <w:b/>
          <w:sz w:val="20"/>
          <w:szCs w:val="20"/>
          <w:lang w:val="ro-RO"/>
        </w:rPr>
        <w:t>.</w:t>
      </w:r>
      <w:r w:rsidR="00956CE2" w:rsidRPr="00353E58">
        <w:rPr>
          <w:rFonts w:ascii="Times New Roman" w:eastAsia="Times New Roman" w:hAnsi="Times New Roman" w:cs="Times New Roman"/>
          <w:b/>
          <w:sz w:val="20"/>
          <w:szCs w:val="20"/>
          <w:lang w:val="ro-RO"/>
        </w:rPr>
        <w:t xml:space="preserve"> Elementele morfologice ale aripilor</w:t>
      </w:r>
    </w:p>
    <w:p w14:paraId="3126C76B" w14:textId="77777777" w:rsidR="00627C65" w:rsidRDefault="00627C65" w:rsidP="00956CE2">
      <w:pPr>
        <w:spacing w:after="0" w:line="240" w:lineRule="auto"/>
        <w:ind w:firstLine="708"/>
        <w:jc w:val="both"/>
        <w:rPr>
          <w:rFonts w:ascii="Times New Roman" w:eastAsia="Times New Roman" w:hAnsi="Times New Roman" w:cs="Times New Roman"/>
          <w:sz w:val="24"/>
          <w:szCs w:val="24"/>
          <w:lang w:val="it-IT"/>
        </w:rPr>
      </w:pPr>
    </w:p>
    <w:p w14:paraId="7EC8003B" w14:textId="10BF7688" w:rsidR="00BE4CD6" w:rsidRDefault="00F94227" w:rsidP="00956CE2">
      <w:pPr>
        <w:spacing w:after="0" w:line="240" w:lineRule="auto"/>
        <w:ind w:firstLine="708"/>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Î</w:t>
      </w:r>
      <w:r w:rsidR="00956CE2" w:rsidRPr="00DF3BAA">
        <w:rPr>
          <w:rFonts w:ascii="Times New Roman" w:eastAsia="Times New Roman" w:hAnsi="Times New Roman" w:cs="Times New Roman"/>
          <w:sz w:val="24"/>
          <w:szCs w:val="24"/>
          <w:lang w:val="it-IT"/>
        </w:rPr>
        <w:t>n timpul zborului aripile</w:t>
      </w:r>
      <w:r w:rsidR="002B3E31">
        <w:rPr>
          <w:rFonts w:ascii="Times New Roman" w:eastAsia="Times New Roman" w:hAnsi="Times New Roman" w:cs="Times New Roman"/>
          <w:sz w:val="24"/>
          <w:szCs w:val="24"/>
          <w:lang w:val="it-IT"/>
        </w:rPr>
        <w:t xml:space="preserve"> se cuplează </w:t>
      </w:r>
      <w:r w:rsidR="0006332F" w:rsidRPr="00DF3BAA">
        <w:rPr>
          <w:rFonts w:ascii="Times New Roman" w:eastAsia="Times New Roman" w:hAnsi="Times New Roman" w:cs="Times New Roman"/>
          <w:sz w:val="24"/>
          <w:szCs w:val="24"/>
          <w:lang w:val="it-IT"/>
        </w:rPr>
        <w:t>î</w:t>
      </w:r>
      <w:r w:rsidR="00956CE2" w:rsidRPr="00DF3BAA">
        <w:rPr>
          <w:rFonts w:ascii="Times New Roman" w:eastAsia="Times New Roman" w:hAnsi="Times New Roman" w:cs="Times New Roman"/>
          <w:sz w:val="24"/>
          <w:szCs w:val="24"/>
          <w:lang w:val="it-IT"/>
        </w:rPr>
        <w:t>ntre ele printr-o articula</w:t>
      </w:r>
      <w:r w:rsidR="00DF3BAA" w:rsidRPr="00DF3BAA">
        <w:rPr>
          <w:rFonts w:ascii="Times New Roman" w:eastAsia="Times New Roman" w:hAnsi="Times New Roman" w:cs="Times New Roman"/>
          <w:sz w:val="24"/>
          <w:szCs w:val="24"/>
          <w:lang w:val="it-IT"/>
        </w:rPr>
        <w:t>ț</w:t>
      </w:r>
      <w:r w:rsidR="00956CE2" w:rsidRPr="00DF3BAA">
        <w:rPr>
          <w:rFonts w:ascii="Times New Roman" w:eastAsia="Times New Roman" w:hAnsi="Times New Roman" w:cs="Times New Roman"/>
          <w:sz w:val="24"/>
          <w:szCs w:val="24"/>
          <w:lang w:val="it-IT"/>
        </w:rPr>
        <w:t>ie</w:t>
      </w:r>
      <w:r w:rsidR="00BE4CD6">
        <w:rPr>
          <w:rFonts w:ascii="Times New Roman" w:eastAsia="Times New Roman" w:hAnsi="Times New Roman" w:cs="Times New Roman"/>
          <w:sz w:val="24"/>
          <w:szCs w:val="24"/>
          <w:lang w:val="it-IT"/>
        </w:rPr>
        <w:t xml:space="preserve"> </w:t>
      </w:r>
      <w:r w:rsidR="00627C65">
        <w:rPr>
          <w:rFonts w:ascii="Times New Roman" w:eastAsia="Times New Roman" w:hAnsi="Times New Roman" w:cs="Times New Roman"/>
          <w:sz w:val="24"/>
          <w:szCs w:val="24"/>
          <w:lang w:val="it-IT"/>
        </w:rPr>
        <w:t xml:space="preserve">specifică. </w:t>
      </w:r>
      <w:r w:rsidR="002131EC">
        <w:rPr>
          <w:rFonts w:ascii="Times New Roman" w:eastAsia="Times New Roman" w:hAnsi="Times New Roman" w:cs="Times New Roman"/>
          <w:sz w:val="24"/>
          <w:szCs w:val="24"/>
          <w:lang w:val="it-IT"/>
        </w:rPr>
        <w:t>La lepidoptere</w:t>
      </w:r>
      <w:r w:rsidR="00627C65">
        <w:rPr>
          <w:rFonts w:ascii="Times New Roman" w:eastAsia="Times New Roman" w:hAnsi="Times New Roman" w:cs="Times New Roman"/>
          <w:sz w:val="24"/>
          <w:szCs w:val="24"/>
          <w:lang w:val="it-IT"/>
        </w:rPr>
        <w:t xml:space="preserve">le primitive cuplarea aripilor este de tip jugat şi </w:t>
      </w:r>
      <w:r w:rsidR="002131EC">
        <w:rPr>
          <w:rFonts w:ascii="Times New Roman" w:eastAsia="Times New Roman" w:hAnsi="Times New Roman" w:cs="Times New Roman"/>
          <w:sz w:val="24"/>
          <w:szCs w:val="24"/>
          <w:lang w:val="it-IT"/>
        </w:rPr>
        <w:t xml:space="preserve">se face cu ajutorul unui lob mărit poziționat </w:t>
      </w:r>
      <w:r w:rsidR="00016BAB">
        <w:rPr>
          <w:rFonts w:ascii="Times New Roman" w:eastAsia="Times New Roman" w:hAnsi="Times New Roman" w:cs="Times New Roman"/>
          <w:sz w:val="24"/>
          <w:szCs w:val="24"/>
          <w:lang w:val="it-IT"/>
        </w:rPr>
        <w:t xml:space="preserve">lângă marginea bazală posterioară a aripii anterioare </w:t>
      </w:r>
      <w:r w:rsidR="00627C65">
        <w:rPr>
          <w:rFonts w:ascii="Times New Roman" w:eastAsia="Times New Roman" w:hAnsi="Times New Roman" w:cs="Times New Roman"/>
          <w:sz w:val="24"/>
          <w:szCs w:val="24"/>
          <w:lang w:val="it-IT"/>
        </w:rPr>
        <w:t xml:space="preserve">(jugum) care se agață de costa </w:t>
      </w:r>
      <w:r w:rsidR="00016BAB">
        <w:rPr>
          <w:rFonts w:ascii="Times New Roman" w:eastAsia="Times New Roman" w:hAnsi="Times New Roman" w:cs="Times New Roman"/>
          <w:sz w:val="24"/>
          <w:szCs w:val="24"/>
          <w:lang w:val="it-IT"/>
        </w:rPr>
        <w:t>sclerotizată de pe marginea anterioară a aripii posterioare</w:t>
      </w:r>
      <w:r w:rsidR="00627C65">
        <w:rPr>
          <w:rFonts w:ascii="Times New Roman" w:eastAsia="Times New Roman" w:hAnsi="Times New Roman" w:cs="Times New Roman"/>
          <w:sz w:val="24"/>
          <w:szCs w:val="24"/>
          <w:lang w:val="it-IT"/>
        </w:rPr>
        <w:t xml:space="preserve"> </w:t>
      </w:r>
      <w:r w:rsidR="006F20C5">
        <w:rPr>
          <w:rFonts w:ascii="Times New Roman" w:eastAsia="Times New Roman" w:hAnsi="Times New Roman" w:cs="Times New Roman"/>
          <w:sz w:val="24"/>
          <w:szCs w:val="24"/>
          <w:lang w:val="it-IT"/>
        </w:rPr>
        <w:t>(fig.</w:t>
      </w:r>
      <w:r w:rsidR="008C731E">
        <w:rPr>
          <w:rFonts w:ascii="Times New Roman" w:eastAsia="Times New Roman" w:hAnsi="Times New Roman" w:cs="Times New Roman"/>
          <w:sz w:val="24"/>
          <w:szCs w:val="24"/>
          <w:lang w:val="it-IT"/>
        </w:rPr>
        <w:t xml:space="preserve"> </w:t>
      </w:r>
      <w:r w:rsidR="002B3E31">
        <w:rPr>
          <w:rFonts w:ascii="Times New Roman" w:eastAsia="Times New Roman" w:hAnsi="Times New Roman" w:cs="Times New Roman"/>
          <w:sz w:val="24"/>
          <w:szCs w:val="24"/>
          <w:lang w:val="it-IT"/>
        </w:rPr>
        <w:t>5</w:t>
      </w:r>
      <w:r w:rsidR="006F20C5">
        <w:rPr>
          <w:rFonts w:ascii="Times New Roman" w:eastAsia="Times New Roman" w:hAnsi="Times New Roman" w:cs="Times New Roman"/>
          <w:sz w:val="24"/>
          <w:szCs w:val="24"/>
          <w:lang w:val="it-IT"/>
        </w:rPr>
        <w:t>)</w:t>
      </w:r>
      <w:r w:rsidR="00627C65">
        <w:rPr>
          <w:rFonts w:ascii="Times New Roman" w:eastAsia="Times New Roman" w:hAnsi="Times New Roman" w:cs="Times New Roman"/>
          <w:sz w:val="24"/>
          <w:szCs w:val="24"/>
          <w:lang w:val="it-IT"/>
        </w:rPr>
        <w:t>.</w:t>
      </w:r>
    </w:p>
    <w:p w14:paraId="370A4A7A" w14:textId="20D7FA0C" w:rsidR="006F20C5" w:rsidRDefault="006F20C5" w:rsidP="00956CE2">
      <w:pPr>
        <w:spacing w:after="0" w:line="240" w:lineRule="auto"/>
        <w:ind w:firstLine="708"/>
        <w:jc w:val="both"/>
        <w:rPr>
          <w:rFonts w:ascii="Times New Roman" w:eastAsia="Times New Roman" w:hAnsi="Times New Roman" w:cs="Times New Roman"/>
          <w:sz w:val="24"/>
          <w:szCs w:val="24"/>
          <w:lang w:val="it-IT"/>
        </w:rPr>
      </w:pPr>
    </w:p>
    <w:p w14:paraId="18A05C07" w14:textId="6940B178" w:rsidR="006F20C5" w:rsidRDefault="006F20C5" w:rsidP="007A5D95">
      <w:pPr>
        <w:spacing w:after="0" w:line="240" w:lineRule="auto"/>
        <w:jc w:val="both"/>
        <w:rPr>
          <w:noProof/>
        </w:rPr>
      </w:pPr>
      <w:r>
        <w:rPr>
          <w:noProof/>
        </w:rPr>
        <w:lastRenderedPageBreak/>
        <w:t xml:space="preserve">         </w:t>
      </w:r>
      <w:r w:rsidR="007A5D95">
        <w:rPr>
          <w:noProof/>
        </w:rPr>
        <w:drawing>
          <wp:inline distT="0" distB="0" distL="0" distR="0" wp14:anchorId="71E52859" wp14:editId="7F49E3C7">
            <wp:extent cx="2689225" cy="1398494"/>
            <wp:effectExtent l="0" t="0" r="0" b="0"/>
            <wp:docPr id="15" name="Image 46">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21DE723-F05D-4CEB-531D-D4ADB12893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6">
                      <a:extLst>
                        <a:ext uri="{FF2B5EF4-FFF2-40B4-BE49-F238E27FC236}">
                          <a16:creationId xmlns:arto="http://schemas.microsoft.com/office/word/2006/arto"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21DE723-F05D-4CEB-531D-D4ADB1289384}"/>
                        </a:ext>
                      </a:extLst>
                    </pic:cNvPr>
                    <pic:cNvPicPr>
                      <a:picLocks noChangeAspect="1"/>
                    </pic:cNvPicPr>
                  </pic:nvPicPr>
                  <pic:blipFill>
                    <a:blip r:embed="rId18"/>
                    <a:stretch>
                      <a:fillRect/>
                    </a:stretch>
                  </pic:blipFill>
                  <pic:spPr>
                    <a:xfrm>
                      <a:off x="0" y="0"/>
                      <a:ext cx="2737074" cy="1423377"/>
                    </a:xfrm>
                    <a:prstGeom prst="rect">
                      <a:avLst/>
                    </a:prstGeom>
                  </pic:spPr>
                </pic:pic>
              </a:graphicData>
            </a:graphic>
          </wp:inline>
        </w:drawing>
      </w:r>
      <w:r>
        <w:rPr>
          <w:noProof/>
        </w:rPr>
        <w:t xml:space="preserve">          </w:t>
      </w:r>
      <w:r>
        <w:rPr>
          <w:noProof/>
        </w:rPr>
        <w:drawing>
          <wp:inline distT="0" distB="0" distL="0" distR="0" wp14:anchorId="0D9DF64E" wp14:editId="348BD43B">
            <wp:extent cx="2619375" cy="1651741"/>
            <wp:effectExtent l="0" t="0" r="0" b="5715"/>
            <wp:docPr id="21" name="Picture 3" descr="C:\cocquempot\LABO\Cours\JPG pour cours lépidos syngenta\img608.jpg">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732C106F-D169-265D-70C1-412C1B2E3A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C:\cocquempot\LABO\Cours\JPG pour cours lépidos syngenta\img608.jpg">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732C106F-D169-265D-70C1-412C1B2E3A7D}"/>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flipH="1">
                      <a:off x="0" y="0"/>
                      <a:ext cx="2670073" cy="1683710"/>
                    </a:xfrm>
                    <a:prstGeom prst="rect">
                      <a:avLst/>
                    </a:prstGeom>
                    <a:noFill/>
                  </pic:spPr>
                </pic:pic>
              </a:graphicData>
            </a:graphic>
          </wp:inline>
        </w:drawing>
      </w:r>
    </w:p>
    <w:p w14:paraId="75CA5990" w14:textId="6EDAE0BF" w:rsidR="006F20C5" w:rsidRDefault="006F20C5" w:rsidP="00956CE2">
      <w:pPr>
        <w:spacing w:after="0" w:line="240" w:lineRule="auto"/>
        <w:ind w:firstLine="708"/>
        <w:jc w:val="both"/>
        <w:rPr>
          <w:noProof/>
        </w:rPr>
      </w:pPr>
    </w:p>
    <w:p w14:paraId="207A4E92" w14:textId="7359B977" w:rsidR="007A5D95" w:rsidRPr="00353E58" w:rsidRDefault="003F5079" w:rsidP="00956CE2">
      <w:pPr>
        <w:spacing w:after="0" w:line="240" w:lineRule="auto"/>
        <w:ind w:firstLine="708"/>
        <w:jc w:val="both"/>
        <w:rPr>
          <w:rFonts w:ascii="Times New Roman" w:hAnsi="Times New Roman" w:cs="Times New Roman"/>
          <w:b/>
          <w:noProof/>
          <w:sz w:val="20"/>
          <w:szCs w:val="20"/>
        </w:rPr>
      </w:pPr>
      <w:r w:rsidRPr="002B3E31">
        <w:rPr>
          <w:rFonts w:ascii="Times New Roman" w:hAnsi="Times New Roman" w:cs="Times New Roman"/>
          <w:noProof/>
          <w:sz w:val="20"/>
          <w:szCs w:val="20"/>
        </w:rPr>
        <w:t xml:space="preserve">                                                     </w:t>
      </w:r>
      <w:r w:rsidR="002B3E31">
        <w:rPr>
          <w:rFonts w:ascii="Times New Roman" w:hAnsi="Times New Roman" w:cs="Times New Roman"/>
          <w:noProof/>
          <w:sz w:val="20"/>
          <w:szCs w:val="20"/>
        </w:rPr>
        <w:t xml:space="preserve">              </w:t>
      </w:r>
      <w:r w:rsidRPr="002B3E31">
        <w:rPr>
          <w:rFonts w:ascii="Times New Roman" w:hAnsi="Times New Roman" w:cs="Times New Roman"/>
          <w:noProof/>
          <w:sz w:val="20"/>
          <w:szCs w:val="20"/>
        </w:rPr>
        <w:t xml:space="preserve"> </w:t>
      </w:r>
      <w:r w:rsidR="002B3E31" w:rsidRPr="00353E58">
        <w:rPr>
          <w:rFonts w:ascii="Times New Roman" w:hAnsi="Times New Roman" w:cs="Times New Roman"/>
          <w:b/>
          <w:noProof/>
          <w:sz w:val="20"/>
          <w:szCs w:val="20"/>
        </w:rPr>
        <w:t>Fig. 5</w:t>
      </w:r>
      <w:r w:rsidR="00353E58">
        <w:rPr>
          <w:rFonts w:ascii="Times New Roman" w:hAnsi="Times New Roman" w:cs="Times New Roman"/>
          <w:b/>
          <w:noProof/>
          <w:sz w:val="20"/>
          <w:szCs w:val="20"/>
        </w:rPr>
        <w:t>.</w:t>
      </w:r>
      <w:r w:rsidRPr="00353E58">
        <w:rPr>
          <w:rFonts w:ascii="Times New Roman" w:hAnsi="Times New Roman" w:cs="Times New Roman"/>
          <w:b/>
          <w:noProof/>
          <w:sz w:val="20"/>
          <w:szCs w:val="20"/>
        </w:rPr>
        <w:t xml:space="preserve">  Cuplaj de tip jugat</w:t>
      </w:r>
    </w:p>
    <w:p w14:paraId="12663AF1" w14:textId="77777777" w:rsidR="003F5079" w:rsidRDefault="003F5079" w:rsidP="00956CE2">
      <w:pPr>
        <w:spacing w:after="0" w:line="240" w:lineRule="auto"/>
        <w:ind w:firstLine="708"/>
        <w:jc w:val="both"/>
        <w:rPr>
          <w:rFonts w:ascii="Times New Roman" w:hAnsi="Times New Roman" w:cs="Times New Roman"/>
          <w:noProof/>
          <w:sz w:val="24"/>
          <w:szCs w:val="24"/>
        </w:rPr>
      </w:pPr>
    </w:p>
    <w:p w14:paraId="5DECEDE8" w14:textId="76C914E3" w:rsidR="006F20C5" w:rsidRDefault="006F20C5" w:rsidP="00956CE2">
      <w:pPr>
        <w:spacing w:after="0" w:line="240" w:lineRule="auto"/>
        <w:ind w:firstLine="708"/>
        <w:jc w:val="both"/>
        <w:rPr>
          <w:rFonts w:ascii="Times New Roman" w:hAnsi="Times New Roman" w:cs="Times New Roman"/>
          <w:noProof/>
          <w:sz w:val="24"/>
          <w:szCs w:val="24"/>
        </w:rPr>
      </w:pPr>
      <w:r w:rsidRPr="00C01344">
        <w:rPr>
          <w:rFonts w:ascii="Times New Roman" w:hAnsi="Times New Roman" w:cs="Times New Roman"/>
          <w:noProof/>
          <w:sz w:val="24"/>
          <w:szCs w:val="24"/>
        </w:rPr>
        <w:t xml:space="preserve">La marea majoritate a lepidopterelor sistemul de prindere este </w:t>
      </w:r>
      <w:r w:rsidR="002B3E31">
        <w:rPr>
          <w:rFonts w:ascii="Times New Roman" w:hAnsi="Times New Roman" w:cs="Times New Roman"/>
          <w:noProof/>
          <w:sz w:val="24"/>
          <w:szCs w:val="24"/>
        </w:rPr>
        <w:t xml:space="preserve">de tip frenat, </w:t>
      </w:r>
      <w:r w:rsidRPr="00C01344">
        <w:rPr>
          <w:rFonts w:ascii="Times New Roman" w:hAnsi="Times New Roman" w:cs="Times New Roman"/>
          <w:noProof/>
          <w:sz w:val="24"/>
          <w:szCs w:val="24"/>
        </w:rPr>
        <w:t>caracterizat printr-un</w:t>
      </w:r>
      <w:r w:rsidR="002B3E31">
        <w:rPr>
          <w:rFonts w:ascii="Times New Roman" w:hAnsi="Times New Roman" w:cs="Times New Roman"/>
          <w:noProof/>
          <w:sz w:val="24"/>
          <w:szCs w:val="24"/>
        </w:rPr>
        <w:t xml:space="preserve"> frenulum</w:t>
      </w:r>
      <w:r w:rsidRPr="00C01344">
        <w:rPr>
          <w:rFonts w:ascii="Times New Roman" w:hAnsi="Times New Roman" w:cs="Times New Roman"/>
          <w:noProof/>
          <w:sz w:val="24"/>
          <w:szCs w:val="24"/>
        </w:rPr>
        <w:t xml:space="preserve"> </w:t>
      </w:r>
      <w:r w:rsidR="002B3E31">
        <w:rPr>
          <w:rFonts w:ascii="Times New Roman" w:hAnsi="Times New Roman" w:cs="Times New Roman"/>
          <w:noProof/>
          <w:sz w:val="24"/>
          <w:szCs w:val="24"/>
        </w:rPr>
        <w:t xml:space="preserve">la baza aripilor posterioare și un retinacul la baza aripilor anterioare. Frenulum </w:t>
      </w:r>
      <w:r w:rsidR="008C731E">
        <w:rPr>
          <w:rFonts w:ascii="Times New Roman" w:hAnsi="Times New Roman" w:cs="Times New Roman"/>
          <w:noProof/>
          <w:sz w:val="24"/>
          <w:szCs w:val="24"/>
        </w:rPr>
        <w:t xml:space="preserve">este </w:t>
      </w:r>
      <w:r w:rsidR="002B3E31">
        <w:rPr>
          <w:rFonts w:ascii="Times New Roman" w:hAnsi="Times New Roman" w:cs="Times New Roman"/>
          <w:noProof/>
          <w:sz w:val="24"/>
          <w:szCs w:val="24"/>
        </w:rPr>
        <w:t xml:space="preserve">constituit dintr-un </w:t>
      </w:r>
      <w:r w:rsidRPr="00C01344">
        <w:rPr>
          <w:rFonts w:ascii="Times New Roman" w:hAnsi="Times New Roman" w:cs="Times New Roman"/>
          <w:noProof/>
          <w:sz w:val="24"/>
          <w:szCs w:val="24"/>
        </w:rPr>
        <w:t xml:space="preserve">smoc de peri rigizi </w:t>
      </w:r>
      <w:r w:rsidR="002B3E31">
        <w:rPr>
          <w:rFonts w:ascii="Times New Roman" w:hAnsi="Times New Roman" w:cs="Times New Roman"/>
          <w:noProof/>
          <w:sz w:val="24"/>
          <w:szCs w:val="24"/>
        </w:rPr>
        <w:t>în număr de 2-20 la femele și de un singur păr puternic la masculi</w:t>
      </w:r>
      <w:r w:rsidR="008C731E">
        <w:rPr>
          <w:rFonts w:ascii="Times New Roman" w:hAnsi="Times New Roman" w:cs="Times New Roman"/>
          <w:noProof/>
          <w:sz w:val="24"/>
          <w:szCs w:val="24"/>
        </w:rPr>
        <w:t>, care</w:t>
      </w:r>
      <w:r w:rsidR="00771972" w:rsidRPr="00C01344">
        <w:rPr>
          <w:rFonts w:ascii="Times New Roman" w:hAnsi="Times New Roman" w:cs="Times New Roman"/>
          <w:noProof/>
          <w:sz w:val="24"/>
          <w:szCs w:val="24"/>
        </w:rPr>
        <w:t xml:space="preserve"> </w:t>
      </w:r>
      <w:r w:rsidRPr="00C01344">
        <w:rPr>
          <w:rFonts w:ascii="Times New Roman" w:hAnsi="Times New Roman" w:cs="Times New Roman"/>
          <w:noProof/>
          <w:sz w:val="24"/>
          <w:szCs w:val="24"/>
        </w:rPr>
        <w:t>se atașează de marginea posterioară</w:t>
      </w:r>
      <w:r w:rsidR="00771972" w:rsidRPr="00C01344">
        <w:rPr>
          <w:rFonts w:ascii="Times New Roman" w:hAnsi="Times New Roman" w:cs="Times New Roman"/>
          <w:noProof/>
          <w:sz w:val="24"/>
          <w:szCs w:val="24"/>
        </w:rPr>
        <w:t xml:space="preserve"> a aripii anterioare printr-un sistem de reținere (retinacul)</w:t>
      </w:r>
      <w:r w:rsidR="00EA7DFB">
        <w:rPr>
          <w:rFonts w:ascii="Times New Roman" w:hAnsi="Times New Roman" w:cs="Times New Roman"/>
          <w:noProof/>
          <w:sz w:val="24"/>
          <w:szCs w:val="24"/>
        </w:rPr>
        <w:t xml:space="preserve"> (fig.</w:t>
      </w:r>
      <w:r w:rsidR="00627C65">
        <w:rPr>
          <w:rFonts w:ascii="Times New Roman" w:hAnsi="Times New Roman" w:cs="Times New Roman"/>
          <w:noProof/>
          <w:sz w:val="24"/>
          <w:szCs w:val="24"/>
        </w:rPr>
        <w:t xml:space="preserve"> </w:t>
      </w:r>
      <w:r w:rsidR="00EA7DFB">
        <w:rPr>
          <w:rFonts w:ascii="Times New Roman" w:hAnsi="Times New Roman" w:cs="Times New Roman"/>
          <w:noProof/>
          <w:sz w:val="24"/>
          <w:szCs w:val="24"/>
        </w:rPr>
        <w:t>6).</w:t>
      </w:r>
    </w:p>
    <w:p w14:paraId="74EE92EC" w14:textId="7F876AC8" w:rsidR="00EA7DFB" w:rsidRDefault="00EA7DFB" w:rsidP="00956CE2">
      <w:pPr>
        <w:spacing w:after="0" w:line="240" w:lineRule="auto"/>
        <w:ind w:firstLine="708"/>
        <w:jc w:val="both"/>
        <w:rPr>
          <w:rFonts w:ascii="Times New Roman" w:hAnsi="Times New Roman" w:cs="Times New Roman"/>
          <w:noProof/>
          <w:sz w:val="24"/>
          <w:szCs w:val="24"/>
        </w:rPr>
      </w:pPr>
    </w:p>
    <w:p w14:paraId="5DBC5D04" w14:textId="1E494F7A" w:rsidR="006F20C5" w:rsidRDefault="006F20C5" w:rsidP="00956CE2">
      <w:pPr>
        <w:spacing w:after="0" w:line="240" w:lineRule="auto"/>
        <w:ind w:firstLine="708"/>
        <w:jc w:val="both"/>
        <w:rPr>
          <w:noProof/>
        </w:rPr>
      </w:pPr>
    </w:p>
    <w:p w14:paraId="5A320D07" w14:textId="455BCCCA" w:rsidR="006F20C5" w:rsidRDefault="00771972" w:rsidP="00956CE2">
      <w:pPr>
        <w:spacing w:after="0" w:line="240" w:lineRule="auto"/>
        <w:ind w:firstLine="708"/>
        <w:jc w:val="both"/>
        <w:rPr>
          <w:rFonts w:ascii="Times New Roman" w:eastAsia="Times New Roman" w:hAnsi="Times New Roman" w:cs="Times New Roman"/>
          <w:sz w:val="24"/>
          <w:szCs w:val="24"/>
          <w:lang w:val="it-IT"/>
        </w:rPr>
      </w:pPr>
      <w:r>
        <w:rPr>
          <w:noProof/>
        </w:rPr>
        <w:t xml:space="preserve">  </w:t>
      </w:r>
      <w:r w:rsidR="0085442E">
        <w:rPr>
          <w:noProof/>
        </w:rPr>
        <w:drawing>
          <wp:inline distT="0" distB="0" distL="0" distR="0" wp14:anchorId="247647C7" wp14:editId="043B9ADD">
            <wp:extent cx="2686050" cy="1714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86050" cy="1714500"/>
                    </a:xfrm>
                    <a:prstGeom prst="rect">
                      <a:avLst/>
                    </a:prstGeom>
                    <a:noFill/>
                    <a:ln>
                      <a:noFill/>
                    </a:ln>
                  </pic:spPr>
                </pic:pic>
              </a:graphicData>
            </a:graphic>
          </wp:inline>
        </w:drawing>
      </w:r>
      <w:r>
        <w:rPr>
          <w:noProof/>
        </w:rPr>
        <w:t xml:space="preserve">         </w:t>
      </w:r>
      <w:r>
        <w:rPr>
          <w:noProof/>
        </w:rPr>
        <w:drawing>
          <wp:inline distT="0" distB="0" distL="0" distR="0" wp14:anchorId="5C5B09C9" wp14:editId="38F0AB3A">
            <wp:extent cx="2452744" cy="1762949"/>
            <wp:effectExtent l="0" t="0" r="5080" b="8890"/>
            <wp:docPr id="36" name="Picture 7" descr="C:\cocquempot\LABO\Cours\JPG pour cours lépidos syngenta\img6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7" descr="C:\cocquempot\LABO\Cours\JPG pour cours lépidos syngenta\img60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98245" cy="1867530"/>
                    </a:xfrm>
                    <a:prstGeom prst="rect">
                      <a:avLst/>
                    </a:prstGeom>
                    <a:noFill/>
                  </pic:spPr>
                </pic:pic>
              </a:graphicData>
            </a:graphic>
          </wp:inline>
        </w:drawing>
      </w:r>
    </w:p>
    <w:p w14:paraId="7756A297" w14:textId="77777777" w:rsidR="006F20C5" w:rsidRPr="002131EC" w:rsidRDefault="006F20C5" w:rsidP="00956CE2">
      <w:pPr>
        <w:spacing w:after="0" w:line="240" w:lineRule="auto"/>
        <w:ind w:firstLine="708"/>
        <w:jc w:val="both"/>
        <w:rPr>
          <w:rFonts w:ascii="Times New Roman" w:eastAsia="Times New Roman" w:hAnsi="Times New Roman" w:cs="Times New Roman"/>
          <w:sz w:val="24"/>
          <w:szCs w:val="24"/>
          <w:lang w:val="it-IT"/>
        </w:rPr>
      </w:pPr>
    </w:p>
    <w:p w14:paraId="38E5BBC9" w14:textId="77777777" w:rsidR="00BE4CD6" w:rsidRDefault="00BE4CD6" w:rsidP="00956CE2">
      <w:pPr>
        <w:spacing w:after="0" w:line="240" w:lineRule="auto"/>
        <w:ind w:firstLine="708"/>
        <w:jc w:val="both"/>
        <w:rPr>
          <w:rFonts w:ascii="Times New Roman" w:eastAsia="Times New Roman" w:hAnsi="Times New Roman" w:cs="Times New Roman"/>
          <w:sz w:val="24"/>
          <w:szCs w:val="24"/>
          <w:lang w:val="it-IT"/>
        </w:rPr>
      </w:pPr>
    </w:p>
    <w:p w14:paraId="26DD9689" w14:textId="46D8E5FA" w:rsidR="00BE4CD6" w:rsidRPr="00353E58" w:rsidRDefault="00EA7DFB" w:rsidP="00956CE2">
      <w:pPr>
        <w:spacing w:after="0" w:line="240" w:lineRule="auto"/>
        <w:ind w:firstLine="708"/>
        <w:jc w:val="both"/>
        <w:rPr>
          <w:rFonts w:ascii="Times New Roman" w:eastAsia="Times New Roman" w:hAnsi="Times New Roman" w:cs="Times New Roman"/>
          <w:b/>
          <w:sz w:val="20"/>
          <w:szCs w:val="20"/>
          <w:lang w:val="it-IT"/>
        </w:rPr>
      </w:pPr>
      <w:r w:rsidRPr="00353E58">
        <w:rPr>
          <w:rFonts w:ascii="Times New Roman" w:eastAsia="Times New Roman" w:hAnsi="Times New Roman" w:cs="Times New Roman"/>
          <w:b/>
          <w:sz w:val="20"/>
          <w:szCs w:val="20"/>
          <w:lang w:val="it-IT"/>
        </w:rPr>
        <w:t xml:space="preserve">                                                               Fig. 6</w:t>
      </w:r>
      <w:r w:rsidR="00353E58" w:rsidRPr="00353E58">
        <w:rPr>
          <w:rFonts w:ascii="Times New Roman" w:eastAsia="Times New Roman" w:hAnsi="Times New Roman" w:cs="Times New Roman"/>
          <w:b/>
          <w:sz w:val="20"/>
          <w:szCs w:val="20"/>
          <w:lang w:val="it-IT"/>
        </w:rPr>
        <w:t>.</w:t>
      </w:r>
      <w:r w:rsidRPr="00353E58">
        <w:rPr>
          <w:rFonts w:ascii="Times New Roman" w:eastAsia="Times New Roman" w:hAnsi="Times New Roman" w:cs="Times New Roman"/>
          <w:b/>
          <w:sz w:val="20"/>
          <w:szCs w:val="20"/>
          <w:lang w:val="it-IT"/>
        </w:rPr>
        <w:t xml:space="preserve"> Cuplaj de tip frenat</w:t>
      </w:r>
    </w:p>
    <w:p w14:paraId="5F92F278" w14:textId="3FF84BAA" w:rsidR="00E950F3" w:rsidRDefault="002131EC" w:rsidP="00C01344">
      <w:pPr>
        <w:spacing w:after="0" w:line="240" w:lineRule="auto"/>
        <w:ind w:firstLine="708"/>
        <w:jc w:val="both"/>
        <w:rPr>
          <w:rFonts w:ascii="Times New Roman" w:eastAsia="Times New Roman" w:hAnsi="Times New Roman" w:cs="Times New Roman"/>
          <w:color w:val="2E74B5" w:themeColor="accent5" w:themeShade="BF"/>
          <w:sz w:val="24"/>
          <w:szCs w:val="24"/>
          <w:lang w:val="ro-RO"/>
        </w:rPr>
      </w:pPr>
      <w:r w:rsidRPr="002131EC">
        <w:rPr>
          <w:noProof/>
        </w:rPr>
        <w:t xml:space="preserve"> </w:t>
      </w:r>
      <w:r>
        <w:rPr>
          <w:noProof/>
        </w:rPr>
        <w:t xml:space="preserve">            </w:t>
      </w:r>
      <w:r w:rsidR="00956CE2" w:rsidRPr="00DF3BAA">
        <w:rPr>
          <w:rFonts w:ascii="Times New Roman" w:eastAsia="Times New Roman" w:hAnsi="Times New Roman" w:cs="Times New Roman"/>
          <w:sz w:val="24"/>
          <w:szCs w:val="24"/>
          <w:lang w:val="it-IT"/>
        </w:rPr>
        <w:t xml:space="preserve"> </w:t>
      </w:r>
      <w:r w:rsidR="00202EB9">
        <w:rPr>
          <w:rFonts w:ascii="Times New Roman" w:eastAsia="Times New Roman" w:hAnsi="Times New Roman" w:cs="Times New Roman"/>
          <w:color w:val="2E74B5" w:themeColor="accent5" w:themeShade="BF"/>
          <w:sz w:val="24"/>
          <w:szCs w:val="24"/>
          <w:lang w:val="ro-RO"/>
        </w:rPr>
        <w:t xml:space="preserve">                  </w:t>
      </w:r>
    </w:p>
    <w:p w14:paraId="2B7720C7" w14:textId="1B333989" w:rsidR="00C01344" w:rsidRDefault="00DF3BAA" w:rsidP="00BB3F4A">
      <w:pPr>
        <w:spacing w:after="0" w:line="240" w:lineRule="auto"/>
        <w:jc w:val="both"/>
        <w:rPr>
          <w:rFonts w:ascii="Times New Roman" w:eastAsia="Times New Roman" w:hAnsi="Times New Roman" w:cs="Times New Roman"/>
          <w:sz w:val="24"/>
          <w:szCs w:val="24"/>
          <w:lang w:val="ro-RO"/>
        </w:rPr>
      </w:pPr>
      <w:r w:rsidRPr="00DF3BAA">
        <w:rPr>
          <w:rFonts w:ascii="Times New Roman" w:eastAsia="Times New Roman" w:hAnsi="Times New Roman" w:cs="Times New Roman"/>
          <w:sz w:val="24"/>
          <w:szCs w:val="24"/>
          <w:lang w:val="ro-RO"/>
        </w:rPr>
        <w:t xml:space="preserve">           </w:t>
      </w:r>
      <w:r w:rsidR="000B56EA">
        <w:rPr>
          <w:rFonts w:ascii="Times New Roman" w:eastAsia="Times New Roman" w:hAnsi="Times New Roman" w:cs="Times New Roman"/>
          <w:color w:val="2E74B5" w:themeColor="accent5" w:themeShade="BF"/>
          <w:sz w:val="24"/>
          <w:szCs w:val="24"/>
          <w:lang w:val="ro-RO"/>
        </w:rPr>
        <w:tab/>
      </w:r>
      <w:r w:rsidR="00BB3F4A" w:rsidRPr="00C01344">
        <w:rPr>
          <w:rFonts w:ascii="Times New Roman" w:eastAsia="Times New Roman" w:hAnsi="Times New Roman" w:cs="Times New Roman"/>
          <w:b/>
          <w:bCs/>
          <w:sz w:val="24"/>
          <w:szCs w:val="24"/>
          <w:lang w:val="ro-RO"/>
        </w:rPr>
        <w:t>Abdomenul</w:t>
      </w:r>
      <w:r w:rsidR="00BB3F4A" w:rsidRPr="000B56EA">
        <w:rPr>
          <w:rFonts w:ascii="Times New Roman" w:eastAsia="Times New Roman" w:hAnsi="Times New Roman" w:cs="Times New Roman"/>
          <w:sz w:val="24"/>
          <w:szCs w:val="24"/>
          <w:lang w:val="ro-RO"/>
        </w:rPr>
        <w:t xml:space="preserve"> </w:t>
      </w:r>
      <w:r w:rsidR="00F94227">
        <w:rPr>
          <w:rFonts w:ascii="Times New Roman" w:eastAsia="Times New Roman" w:hAnsi="Times New Roman" w:cs="Times New Roman"/>
          <w:sz w:val="24"/>
          <w:szCs w:val="24"/>
          <w:lang w:val="ro-RO"/>
        </w:rPr>
        <w:t>co</w:t>
      </w:r>
      <w:r w:rsidR="0031613B" w:rsidRPr="000B56EA">
        <w:rPr>
          <w:rFonts w:ascii="Times New Roman" w:eastAsia="Times New Roman" w:hAnsi="Times New Roman" w:cs="Times New Roman"/>
          <w:sz w:val="24"/>
          <w:szCs w:val="24"/>
          <w:lang w:val="ro-RO"/>
        </w:rPr>
        <w:t>nține părțile principale ale tubului digestiv, părți ale aparatului circulator și aparatul reproducător</w:t>
      </w:r>
      <w:r w:rsidR="00D835FE">
        <w:rPr>
          <w:rFonts w:ascii="Times New Roman" w:eastAsia="Times New Roman" w:hAnsi="Times New Roman" w:cs="Times New Roman"/>
          <w:sz w:val="24"/>
          <w:szCs w:val="24"/>
          <w:lang w:val="ro-RO"/>
        </w:rPr>
        <w:t xml:space="preserve">, </w:t>
      </w:r>
      <w:r w:rsidR="00C01344">
        <w:rPr>
          <w:rFonts w:ascii="Times New Roman" w:eastAsia="Times New Roman" w:hAnsi="Times New Roman" w:cs="Times New Roman"/>
          <w:sz w:val="24"/>
          <w:szCs w:val="24"/>
          <w:lang w:val="ro-RO"/>
        </w:rPr>
        <w:t xml:space="preserve">este format din 10 segmente dintre care ultimele </w:t>
      </w:r>
      <w:r w:rsidR="0079548E">
        <w:rPr>
          <w:rFonts w:ascii="Times New Roman" w:eastAsia="Times New Roman" w:hAnsi="Times New Roman" w:cs="Times New Roman"/>
          <w:sz w:val="24"/>
          <w:szCs w:val="24"/>
          <w:lang w:val="ro-RO"/>
        </w:rPr>
        <w:t>două la  masculi și ultimele trei la femele sunt modificate constituind armătura</w:t>
      </w:r>
      <w:r w:rsidR="00C01344">
        <w:rPr>
          <w:rFonts w:ascii="Times New Roman" w:eastAsia="Times New Roman" w:hAnsi="Times New Roman" w:cs="Times New Roman"/>
          <w:sz w:val="24"/>
          <w:szCs w:val="24"/>
          <w:lang w:val="ro-RO"/>
        </w:rPr>
        <w:t xml:space="preserve"> genital</w:t>
      </w:r>
      <w:r w:rsidR="0079548E">
        <w:rPr>
          <w:rFonts w:ascii="Times New Roman" w:eastAsia="Times New Roman" w:hAnsi="Times New Roman" w:cs="Times New Roman"/>
          <w:sz w:val="24"/>
          <w:szCs w:val="24"/>
          <w:lang w:val="ro-RO"/>
        </w:rPr>
        <w:t>ă</w:t>
      </w:r>
      <w:r w:rsidR="00C01344">
        <w:rPr>
          <w:rFonts w:ascii="Times New Roman" w:eastAsia="Times New Roman" w:hAnsi="Times New Roman" w:cs="Times New Roman"/>
          <w:sz w:val="24"/>
          <w:szCs w:val="24"/>
          <w:lang w:val="ro-RO"/>
        </w:rPr>
        <w:t>.</w:t>
      </w:r>
    </w:p>
    <w:p w14:paraId="611DECAB" w14:textId="5893234C" w:rsidR="00C01344" w:rsidRDefault="00E96E2A" w:rsidP="00AB654A">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Studiul morfologiei </w:t>
      </w:r>
      <w:r w:rsidR="00AB654A">
        <w:rPr>
          <w:rFonts w:ascii="Times New Roman" w:eastAsia="Times New Roman" w:hAnsi="Times New Roman" w:cs="Times New Roman"/>
          <w:sz w:val="24"/>
          <w:szCs w:val="24"/>
          <w:lang w:val="ro-RO"/>
        </w:rPr>
        <w:t xml:space="preserve">armăturii </w:t>
      </w:r>
      <w:r>
        <w:rPr>
          <w:rFonts w:ascii="Times New Roman" w:eastAsia="Times New Roman" w:hAnsi="Times New Roman" w:cs="Times New Roman"/>
          <w:sz w:val="24"/>
          <w:szCs w:val="24"/>
          <w:lang w:val="ro-RO"/>
        </w:rPr>
        <w:t xml:space="preserve">genitale este esențial pentru identificarea la nivel de specie deoarece </w:t>
      </w:r>
      <w:r w:rsidR="00AB654A">
        <w:rPr>
          <w:rFonts w:ascii="Times New Roman" w:eastAsia="Times New Roman" w:hAnsi="Times New Roman" w:cs="Times New Roman"/>
          <w:sz w:val="24"/>
          <w:szCs w:val="24"/>
          <w:lang w:val="ro-RO"/>
        </w:rPr>
        <w:t>acestea</w:t>
      </w:r>
      <w:r>
        <w:rPr>
          <w:rFonts w:ascii="Times New Roman" w:eastAsia="Times New Roman" w:hAnsi="Times New Roman" w:cs="Times New Roman"/>
          <w:sz w:val="24"/>
          <w:szCs w:val="24"/>
          <w:lang w:val="ro-RO"/>
        </w:rPr>
        <w:t xml:space="preserve"> deși sunt complexe din punct de vedere structural sunt caracterizate printr-o variație relativ mică </w:t>
      </w:r>
      <w:r w:rsidR="0085442E">
        <w:rPr>
          <w:rFonts w:ascii="Times New Roman" w:eastAsia="Times New Roman" w:hAnsi="Times New Roman" w:cs="Times New Roman"/>
          <w:sz w:val="24"/>
          <w:szCs w:val="24"/>
          <w:lang w:val="ro-RO"/>
        </w:rPr>
        <w:t>î</w:t>
      </w:r>
      <w:r>
        <w:rPr>
          <w:rFonts w:ascii="Times New Roman" w:eastAsia="Times New Roman" w:hAnsi="Times New Roman" w:cs="Times New Roman"/>
          <w:sz w:val="24"/>
          <w:szCs w:val="24"/>
          <w:lang w:val="ro-RO"/>
        </w:rPr>
        <w:t>n cadrul aceleiași specii</w:t>
      </w:r>
      <w:r w:rsidR="00D835FE">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 xml:space="preserve"> dar cu variație mare între specii.</w:t>
      </w:r>
    </w:p>
    <w:p w14:paraId="40B8B7BE" w14:textId="77777777" w:rsidR="00C01344" w:rsidRDefault="00C01344" w:rsidP="00BB3F4A">
      <w:pPr>
        <w:spacing w:after="0" w:line="240" w:lineRule="auto"/>
        <w:jc w:val="both"/>
        <w:rPr>
          <w:rFonts w:ascii="Times New Roman" w:eastAsia="Times New Roman" w:hAnsi="Times New Roman" w:cs="Times New Roman"/>
          <w:sz w:val="24"/>
          <w:szCs w:val="24"/>
          <w:lang w:val="ro-RO"/>
        </w:rPr>
      </w:pPr>
    </w:p>
    <w:p w14:paraId="2A93E8ED" w14:textId="69F37770" w:rsidR="00F77769" w:rsidRDefault="0031613B" w:rsidP="00AB654A">
      <w:pPr>
        <w:spacing w:after="0" w:line="240" w:lineRule="auto"/>
        <w:ind w:firstLine="720"/>
        <w:jc w:val="both"/>
        <w:rPr>
          <w:rFonts w:ascii="Times New Roman" w:eastAsia="Times New Roman" w:hAnsi="Times New Roman" w:cs="Times New Roman"/>
          <w:sz w:val="24"/>
          <w:szCs w:val="24"/>
          <w:lang w:val="ro-RO"/>
        </w:rPr>
      </w:pPr>
      <w:r w:rsidRPr="000B56EA">
        <w:rPr>
          <w:rFonts w:ascii="Times New Roman" w:eastAsia="Times New Roman" w:hAnsi="Times New Roman" w:cs="Times New Roman"/>
          <w:sz w:val="24"/>
          <w:szCs w:val="24"/>
          <w:lang w:val="ro-RO"/>
        </w:rPr>
        <w:t xml:space="preserve">Principalele </w:t>
      </w:r>
      <w:r w:rsidR="000B56EA" w:rsidRPr="000B56EA">
        <w:rPr>
          <w:rFonts w:ascii="Times New Roman" w:eastAsia="Times New Roman" w:hAnsi="Times New Roman" w:cs="Times New Roman"/>
          <w:sz w:val="24"/>
          <w:szCs w:val="24"/>
          <w:lang w:val="ro-RO"/>
        </w:rPr>
        <w:t>e</w:t>
      </w:r>
      <w:r w:rsidR="00D70941" w:rsidRPr="000B56EA">
        <w:rPr>
          <w:rFonts w:ascii="Times New Roman" w:eastAsia="Times New Roman" w:hAnsi="Times New Roman" w:cs="Times New Roman"/>
          <w:sz w:val="24"/>
          <w:szCs w:val="24"/>
          <w:lang w:val="ro-RO"/>
        </w:rPr>
        <w:t xml:space="preserve">lemente structurale ale aparatului genital (armătura genitală) la mascul și la femelă sunt prezentate </w:t>
      </w:r>
      <w:r w:rsidR="000B56EA" w:rsidRPr="000B56EA">
        <w:rPr>
          <w:rFonts w:ascii="Times New Roman" w:eastAsia="Times New Roman" w:hAnsi="Times New Roman" w:cs="Times New Roman"/>
          <w:sz w:val="24"/>
          <w:szCs w:val="24"/>
          <w:lang w:val="ro-RO"/>
        </w:rPr>
        <w:t>î</w:t>
      </w:r>
      <w:r w:rsidR="00D70941" w:rsidRPr="000B56EA">
        <w:rPr>
          <w:rFonts w:ascii="Times New Roman" w:eastAsia="Times New Roman" w:hAnsi="Times New Roman" w:cs="Times New Roman"/>
          <w:sz w:val="24"/>
          <w:szCs w:val="24"/>
          <w:lang w:val="ro-RO"/>
        </w:rPr>
        <w:t>n</w:t>
      </w:r>
      <w:r w:rsidR="000B56EA" w:rsidRPr="000B56EA">
        <w:rPr>
          <w:rFonts w:ascii="Times New Roman" w:eastAsia="Times New Roman" w:hAnsi="Times New Roman" w:cs="Times New Roman"/>
          <w:sz w:val="24"/>
          <w:szCs w:val="24"/>
          <w:lang w:val="ro-RO"/>
        </w:rPr>
        <w:t xml:space="preserve"> </w:t>
      </w:r>
      <w:r w:rsidR="00D70941" w:rsidRPr="000B56EA">
        <w:rPr>
          <w:rFonts w:ascii="Times New Roman" w:eastAsia="Times New Roman" w:hAnsi="Times New Roman" w:cs="Times New Roman"/>
          <w:sz w:val="24"/>
          <w:szCs w:val="24"/>
          <w:lang w:val="ro-RO"/>
        </w:rPr>
        <w:t>schemele din fig</w:t>
      </w:r>
      <w:r w:rsidR="00F94227">
        <w:rPr>
          <w:rFonts w:ascii="Times New Roman" w:eastAsia="Times New Roman" w:hAnsi="Times New Roman" w:cs="Times New Roman"/>
          <w:sz w:val="24"/>
          <w:szCs w:val="24"/>
          <w:lang w:val="ro-RO"/>
        </w:rPr>
        <w:t>urile</w:t>
      </w:r>
      <w:r w:rsidR="00353E58">
        <w:rPr>
          <w:rFonts w:ascii="Times New Roman" w:eastAsia="Times New Roman" w:hAnsi="Times New Roman" w:cs="Times New Roman"/>
          <w:sz w:val="24"/>
          <w:szCs w:val="24"/>
          <w:lang w:val="ro-RO"/>
        </w:rPr>
        <w:t xml:space="preserve"> 7 și 8</w:t>
      </w:r>
      <w:r w:rsidR="00DF3BAA">
        <w:rPr>
          <w:rFonts w:ascii="Times New Roman" w:eastAsia="Times New Roman" w:hAnsi="Times New Roman" w:cs="Times New Roman"/>
          <w:sz w:val="24"/>
          <w:szCs w:val="24"/>
          <w:lang w:val="ro-RO"/>
        </w:rPr>
        <w:t>.</w:t>
      </w:r>
    </w:p>
    <w:p w14:paraId="46450CDC" w14:textId="77777777" w:rsidR="00AB654A" w:rsidRDefault="00AB654A" w:rsidP="00AB654A">
      <w:pPr>
        <w:spacing w:after="0" w:line="240" w:lineRule="auto"/>
        <w:ind w:firstLine="720"/>
        <w:jc w:val="both"/>
        <w:rPr>
          <w:rStyle w:val="rynqvb"/>
          <w:rFonts w:ascii="Roboto" w:hAnsi="Roboto"/>
          <w:color w:val="000000"/>
          <w:sz w:val="27"/>
          <w:szCs w:val="27"/>
          <w:shd w:val="clear" w:color="auto" w:fill="F5F5F5"/>
        </w:rPr>
      </w:pPr>
    </w:p>
    <w:p w14:paraId="1C0657B7" w14:textId="1E261DB7" w:rsidR="00C01344" w:rsidRDefault="0052233B" w:rsidP="00BB3F4A">
      <w:pPr>
        <w:spacing w:after="0" w:line="240" w:lineRule="auto"/>
        <w:jc w:val="both"/>
        <w:rPr>
          <w:rFonts w:ascii="Times New Roman" w:eastAsia="Times New Roman" w:hAnsi="Times New Roman" w:cs="Times New Roman"/>
          <w:color w:val="2E74B5" w:themeColor="accent5" w:themeShade="BF"/>
          <w:sz w:val="24"/>
          <w:szCs w:val="24"/>
          <w:lang w:val="ro-RO"/>
        </w:rPr>
      </w:pPr>
      <w:r>
        <w:rPr>
          <w:noProof/>
        </w:rPr>
        <w:lastRenderedPageBreak/>
        <w:t xml:space="preserve">          </w:t>
      </w:r>
      <w:r w:rsidR="007A5D95">
        <w:rPr>
          <w:noProof/>
        </w:rPr>
        <w:t xml:space="preserve">                     </w:t>
      </w:r>
      <w:r>
        <w:rPr>
          <w:noProof/>
        </w:rPr>
        <w:t xml:space="preserve"> </w:t>
      </w:r>
      <w:r w:rsidR="00D069A8">
        <w:rPr>
          <w:noProof/>
        </w:rPr>
        <w:drawing>
          <wp:inline distT="0" distB="0" distL="0" distR="0" wp14:anchorId="2DB82D7C" wp14:editId="34C6A4BB">
            <wp:extent cx="3389706" cy="2854492"/>
            <wp:effectExtent l="0" t="0" r="127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37695" cy="2979114"/>
                    </a:xfrm>
                    <a:prstGeom prst="rect">
                      <a:avLst/>
                    </a:prstGeom>
                    <a:noFill/>
                    <a:ln>
                      <a:noFill/>
                    </a:ln>
                  </pic:spPr>
                </pic:pic>
              </a:graphicData>
            </a:graphic>
          </wp:inline>
        </w:drawing>
      </w:r>
      <w:r w:rsidR="00322EAC">
        <w:rPr>
          <w:rFonts w:ascii="Times New Roman" w:eastAsia="Times New Roman" w:hAnsi="Times New Roman" w:cs="Times New Roman"/>
          <w:color w:val="2E74B5" w:themeColor="accent5" w:themeShade="BF"/>
          <w:sz w:val="24"/>
          <w:szCs w:val="24"/>
          <w:lang w:val="ro-RO"/>
        </w:rPr>
        <w:t xml:space="preserve">    </w:t>
      </w:r>
    </w:p>
    <w:p w14:paraId="119BBA14" w14:textId="7BCDD3A4" w:rsidR="00AB654A" w:rsidRPr="00353E58" w:rsidRDefault="00C27C4F" w:rsidP="00BB3F4A">
      <w:pPr>
        <w:spacing w:after="0" w:line="240" w:lineRule="auto"/>
        <w:jc w:val="both"/>
        <w:rPr>
          <w:rFonts w:ascii="Times New Roman" w:hAnsi="Times New Roman" w:cs="Times New Roman"/>
          <w:b/>
          <w:noProof/>
          <w:sz w:val="20"/>
          <w:szCs w:val="20"/>
        </w:rPr>
      </w:pPr>
      <w:r w:rsidRPr="00AB654A">
        <w:rPr>
          <w:rFonts w:ascii="Times New Roman" w:hAnsi="Times New Roman" w:cs="Times New Roman"/>
          <w:noProof/>
          <w:sz w:val="20"/>
          <w:szCs w:val="20"/>
        </w:rPr>
        <w:t xml:space="preserve">                                  </w:t>
      </w:r>
      <w:r w:rsidR="00F94227" w:rsidRPr="00AB654A">
        <w:rPr>
          <w:rFonts w:ascii="Times New Roman" w:hAnsi="Times New Roman" w:cs="Times New Roman"/>
          <w:noProof/>
          <w:sz w:val="20"/>
          <w:szCs w:val="20"/>
        </w:rPr>
        <w:t xml:space="preserve"> </w:t>
      </w:r>
      <w:r w:rsidR="00404E19">
        <w:rPr>
          <w:rFonts w:ascii="Times New Roman" w:hAnsi="Times New Roman" w:cs="Times New Roman"/>
          <w:noProof/>
          <w:sz w:val="20"/>
          <w:szCs w:val="20"/>
        </w:rPr>
        <w:t xml:space="preserve">       </w:t>
      </w:r>
      <w:r w:rsidR="00F94227" w:rsidRPr="00AB654A">
        <w:rPr>
          <w:rFonts w:ascii="Times New Roman" w:hAnsi="Times New Roman" w:cs="Times New Roman"/>
          <w:noProof/>
          <w:sz w:val="20"/>
          <w:szCs w:val="20"/>
        </w:rPr>
        <w:t xml:space="preserve"> </w:t>
      </w:r>
      <w:r w:rsidR="00353E58" w:rsidRPr="00353E58">
        <w:rPr>
          <w:rFonts w:ascii="Times New Roman" w:hAnsi="Times New Roman" w:cs="Times New Roman"/>
          <w:b/>
          <w:noProof/>
          <w:sz w:val="20"/>
          <w:szCs w:val="20"/>
        </w:rPr>
        <w:t>Fig. 7</w:t>
      </w:r>
      <w:r w:rsidR="00F94227" w:rsidRPr="00353E58">
        <w:rPr>
          <w:rFonts w:ascii="Times New Roman" w:hAnsi="Times New Roman" w:cs="Times New Roman"/>
          <w:b/>
          <w:noProof/>
          <w:sz w:val="20"/>
          <w:szCs w:val="20"/>
        </w:rPr>
        <w:t>.</w:t>
      </w:r>
      <w:r w:rsidRPr="00353E58">
        <w:rPr>
          <w:rFonts w:ascii="Times New Roman" w:eastAsia="Times New Roman" w:hAnsi="Times New Roman" w:cs="Times New Roman"/>
          <w:b/>
          <w:sz w:val="20"/>
          <w:szCs w:val="20"/>
          <w:lang w:val="fr-FR"/>
        </w:rPr>
        <w:t xml:space="preserve"> </w:t>
      </w:r>
      <w:proofErr w:type="spellStart"/>
      <w:r w:rsidR="00F94227" w:rsidRPr="00353E58">
        <w:rPr>
          <w:rFonts w:ascii="Times New Roman" w:eastAsia="Times New Roman" w:hAnsi="Times New Roman" w:cs="Times New Roman"/>
          <w:b/>
          <w:sz w:val="20"/>
          <w:szCs w:val="20"/>
          <w:lang w:val="fr-FR"/>
        </w:rPr>
        <w:t>Schema</w:t>
      </w:r>
      <w:proofErr w:type="spellEnd"/>
      <w:r w:rsidR="00F94227" w:rsidRPr="00353E58">
        <w:rPr>
          <w:rFonts w:ascii="Times New Roman" w:eastAsia="Times New Roman" w:hAnsi="Times New Roman" w:cs="Times New Roman"/>
          <w:b/>
          <w:sz w:val="20"/>
          <w:szCs w:val="20"/>
          <w:lang w:val="fr-FR"/>
        </w:rPr>
        <w:t xml:space="preserve"> </w:t>
      </w:r>
      <w:proofErr w:type="spellStart"/>
      <w:r w:rsidR="00F94227" w:rsidRPr="00353E58">
        <w:rPr>
          <w:rFonts w:ascii="Times New Roman" w:eastAsia="Times New Roman" w:hAnsi="Times New Roman" w:cs="Times New Roman"/>
          <w:b/>
          <w:sz w:val="20"/>
          <w:szCs w:val="20"/>
          <w:lang w:val="fr-FR"/>
        </w:rPr>
        <w:t>generală</w:t>
      </w:r>
      <w:proofErr w:type="spellEnd"/>
      <w:r w:rsidR="00AB654A" w:rsidRPr="00353E58">
        <w:rPr>
          <w:rFonts w:ascii="Times New Roman" w:eastAsia="Times New Roman" w:hAnsi="Times New Roman" w:cs="Times New Roman"/>
          <w:b/>
          <w:sz w:val="20"/>
          <w:szCs w:val="20"/>
          <w:lang w:val="fr-FR"/>
        </w:rPr>
        <w:t xml:space="preserve"> a</w:t>
      </w:r>
      <w:r w:rsidR="00F94227" w:rsidRPr="00353E58">
        <w:rPr>
          <w:rFonts w:ascii="Times New Roman" w:eastAsia="Times New Roman" w:hAnsi="Times New Roman" w:cs="Times New Roman"/>
          <w:b/>
          <w:sz w:val="20"/>
          <w:szCs w:val="20"/>
          <w:lang w:val="fr-FR"/>
        </w:rPr>
        <w:t xml:space="preserve"> </w:t>
      </w:r>
      <w:r w:rsidRPr="00353E58">
        <w:rPr>
          <w:rFonts w:ascii="Times New Roman" w:hAnsi="Times New Roman" w:cs="Times New Roman"/>
          <w:b/>
          <w:noProof/>
          <w:sz w:val="20"/>
          <w:szCs w:val="20"/>
        </w:rPr>
        <w:t>a</w:t>
      </w:r>
      <w:r w:rsidR="00F94227" w:rsidRPr="00353E58">
        <w:rPr>
          <w:rFonts w:ascii="Times New Roman" w:hAnsi="Times New Roman" w:cs="Times New Roman"/>
          <w:b/>
          <w:noProof/>
          <w:sz w:val="20"/>
          <w:szCs w:val="20"/>
        </w:rPr>
        <w:t>rmătur</w:t>
      </w:r>
      <w:r w:rsidR="00AB654A" w:rsidRPr="00353E58">
        <w:rPr>
          <w:rFonts w:ascii="Times New Roman" w:hAnsi="Times New Roman" w:cs="Times New Roman"/>
          <w:b/>
          <w:noProof/>
          <w:sz w:val="20"/>
          <w:szCs w:val="20"/>
        </w:rPr>
        <w:t>ii</w:t>
      </w:r>
      <w:r w:rsidR="00F94227" w:rsidRPr="00353E58">
        <w:rPr>
          <w:rFonts w:ascii="Times New Roman" w:hAnsi="Times New Roman" w:cs="Times New Roman"/>
          <w:b/>
          <w:noProof/>
          <w:sz w:val="20"/>
          <w:szCs w:val="20"/>
        </w:rPr>
        <w:t xml:space="preserve"> genital</w:t>
      </w:r>
      <w:r w:rsidR="00AB654A" w:rsidRPr="00353E58">
        <w:rPr>
          <w:rFonts w:ascii="Times New Roman" w:hAnsi="Times New Roman" w:cs="Times New Roman"/>
          <w:b/>
          <w:noProof/>
          <w:sz w:val="20"/>
          <w:szCs w:val="20"/>
        </w:rPr>
        <w:t>e la mascul (</w:t>
      </w:r>
      <w:r w:rsidR="00F94227" w:rsidRPr="00353E58">
        <w:rPr>
          <w:rFonts w:ascii="Times New Roman" w:hAnsi="Times New Roman" w:cs="Times New Roman"/>
          <w:b/>
          <w:noProof/>
          <w:sz w:val="20"/>
          <w:szCs w:val="20"/>
        </w:rPr>
        <w:t>♂</w:t>
      </w:r>
      <w:r w:rsidR="00AB654A" w:rsidRPr="00353E58">
        <w:rPr>
          <w:rFonts w:ascii="Times New Roman" w:hAnsi="Times New Roman" w:cs="Times New Roman"/>
          <w:b/>
          <w:noProof/>
          <w:sz w:val="20"/>
          <w:szCs w:val="20"/>
        </w:rPr>
        <w:t>)</w:t>
      </w:r>
      <w:r w:rsidRPr="00353E58">
        <w:rPr>
          <w:rFonts w:ascii="Times New Roman" w:hAnsi="Times New Roman" w:cs="Times New Roman"/>
          <w:b/>
          <w:noProof/>
          <w:sz w:val="20"/>
          <w:szCs w:val="20"/>
        </w:rPr>
        <w:t xml:space="preserve">       </w:t>
      </w:r>
    </w:p>
    <w:p w14:paraId="57DFA7AD" w14:textId="77777777" w:rsidR="00AB654A" w:rsidRPr="00AB654A" w:rsidRDefault="00AB654A" w:rsidP="00BB3F4A">
      <w:pPr>
        <w:spacing w:after="0" w:line="240" w:lineRule="auto"/>
        <w:jc w:val="both"/>
        <w:rPr>
          <w:rFonts w:ascii="Times New Roman" w:hAnsi="Times New Roman" w:cs="Times New Roman"/>
          <w:noProof/>
          <w:sz w:val="20"/>
          <w:szCs w:val="20"/>
        </w:rPr>
      </w:pPr>
    </w:p>
    <w:p w14:paraId="6A496D37" w14:textId="1E3E5215" w:rsidR="00C27C4F" w:rsidRPr="00F94227" w:rsidRDefault="00C27C4F" w:rsidP="00BB3F4A">
      <w:pPr>
        <w:spacing w:after="0" w:line="240" w:lineRule="auto"/>
        <w:jc w:val="both"/>
        <w:rPr>
          <w:rFonts w:ascii="Times New Roman" w:eastAsia="Times New Roman" w:hAnsi="Times New Roman" w:cs="Times New Roman"/>
          <w:color w:val="2E74B5" w:themeColor="accent5" w:themeShade="BF"/>
          <w:sz w:val="24"/>
          <w:szCs w:val="24"/>
          <w:lang w:val="ro-RO"/>
        </w:rPr>
      </w:pPr>
      <w:r w:rsidRPr="00F94227">
        <w:rPr>
          <w:rFonts w:ascii="Times New Roman" w:hAnsi="Times New Roman" w:cs="Times New Roman"/>
          <w:noProof/>
        </w:rPr>
        <w:t xml:space="preserve">                        </w:t>
      </w:r>
    </w:p>
    <w:p w14:paraId="4FB523AC" w14:textId="3212A8A1" w:rsidR="00BB3F4A" w:rsidRDefault="00C27C4F" w:rsidP="00BB3F4A">
      <w:pPr>
        <w:spacing w:after="0" w:line="240" w:lineRule="auto"/>
        <w:jc w:val="both"/>
        <w:rPr>
          <w:rFonts w:ascii="Times New Roman" w:eastAsia="Times New Roman" w:hAnsi="Times New Roman" w:cs="Times New Roman"/>
          <w:color w:val="2E74B5" w:themeColor="accent5" w:themeShade="BF"/>
          <w:sz w:val="24"/>
          <w:szCs w:val="24"/>
          <w:lang w:val="ro-RO"/>
        </w:rPr>
      </w:pPr>
      <w:r>
        <w:rPr>
          <w:rFonts w:ascii="Times New Roman" w:eastAsia="Times New Roman" w:hAnsi="Times New Roman" w:cs="Times New Roman"/>
          <w:color w:val="2E74B5" w:themeColor="accent5" w:themeShade="BF"/>
          <w:sz w:val="24"/>
          <w:szCs w:val="24"/>
          <w:lang w:val="ro-RO"/>
        </w:rPr>
        <w:t xml:space="preserve">                    </w:t>
      </w:r>
      <w:r w:rsidR="00F94227">
        <w:rPr>
          <w:rFonts w:ascii="Times New Roman" w:eastAsia="Times New Roman" w:hAnsi="Times New Roman" w:cs="Times New Roman"/>
          <w:color w:val="2E74B5" w:themeColor="accent5" w:themeShade="BF"/>
          <w:sz w:val="24"/>
          <w:szCs w:val="24"/>
          <w:lang w:val="ro-RO"/>
        </w:rPr>
        <w:t xml:space="preserve">                </w:t>
      </w:r>
      <w:r>
        <w:rPr>
          <w:rFonts w:ascii="Times New Roman" w:eastAsia="Times New Roman" w:hAnsi="Times New Roman" w:cs="Times New Roman"/>
          <w:color w:val="2E74B5" w:themeColor="accent5" w:themeShade="BF"/>
          <w:sz w:val="24"/>
          <w:szCs w:val="24"/>
          <w:lang w:val="ro-RO"/>
        </w:rPr>
        <w:t xml:space="preserve">  </w:t>
      </w:r>
      <w:r w:rsidR="00322EAC">
        <w:rPr>
          <w:rFonts w:ascii="Times New Roman" w:eastAsia="Times New Roman" w:hAnsi="Times New Roman" w:cs="Times New Roman"/>
          <w:color w:val="2E74B5" w:themeColor="accent5" w:themeShade="BF"/>
          <w:sz w:val="24"/>
          <w:szCs w:val="24"/>
          <w:lang w:val="ro-RO"/>
        </w:rPr>
        <w:t xml:space="preserve">  </w:t>
      </w:r>
      <w:r w:rsidR="00322EAC">
        <w:rPr>
          <w:noProof/>
        </w:rPr>
        <w:drawing>
          <wp:inline distT="0" distB="0" distL="0" distR="0" wp14:anchorId="20AB56CD" wp14:editId="035B9A1F">
            <wp:extent cx="2396779" cy="27336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45256" cy="2788966"/>
                    </a:xfrm>
                    <a:prstGeom prst="rect">
                      <a:avLst/>
                    </a:prstGeom>
                    <a:noFill/>
                    <a:ln>
                      <a:noFill/>
                    </a:ln>
                  </pic:spPr>
                </pic:pic>
              </a:graphicData>
            </a:graphic>
          </wp:inline>
        </w:drawing>
      </w:r>
    </w:p>
    <w:p w14:paraId="34AE6F97" w14:textId="77777777" w:rsidR="00D069A8" w:rsidRDefault="00D069A8" w:rsidP="00BB3F4A">
      <w:pPr>
        <w:spacing w:after="0" w:line="240" w:lineRule="auto"/>
        <w:jc w:val="both"/>
        <w:rPr>
          <w:rFonts w:ascii="Times New Roman" w:eastAsia="Times New Roman" w:hAnsi="Times New Roman" w:cs="Times New Roman"/>
          <w:color w:val="2E74B5" w:themeColor="accent5" w:themeShade="BF"/>
          <w:sz w:val="24"/>
          <w:szCs w:val="24"/>
          <w:lang w:val="ro-RO"/>
        </w:rPr>
      </w:pPr>
    </w:p>
    <w:p w14:paraId="31C6EF0F" w14:textId="17C1AB1A" w:rsidR="00D069A8" w:rsidRPr="00353E58" w:rsidRDefault="00D069A8" w:rsidP="00BB3F4A">
      <w:pPr>
        <w:spacing w:after="0" w:line="240" w:lineRule="auto"/>
        <w:jc w:val="both"/>
        <w:rPr>
          <w:rFonts w:ascii="Times New Roman" w:eastAsia="Times New Roman" w:hAnsi="Times New Roman" w:cs="Times New Roman"/>
          <w:b/>
          <w:sz w:val="20"/>
          <w:szCs w:val="20"/>
          <w:lang w:val="fr-FR"/>
        </w:rPr>
      </w:pPr>
      <w:r w:rsidRPr="00AB654A">
        <w:rPr>
          <w:rFonts w:ascii="Times New Roman" w:eastAsia="Times New Roman" w:hAnsi="Times New Roman" w:cs="Times New Roman"/>
          <w:sz w:val="20"/>
          <w:szCs w:val="20"/>
          <w:lang w:val="fr-FR"/>
        </w:rPr>
        <w:t xml:space="preserve">                 </w:t>
      </w:r>
      <w:r w:rsidR="00F94227" w:rsidRPr="00AB654A">
        <w:rPr>
          <w:rFonts w:ascii="Times New Roman" w:eastAsia="Times New Roman" w:hAnsi="Times New Roman" w:cs="Times New Roman"/>
          <w:sz w:val="20"/>
          <w:szCs w:val="20"/>
          <w:lang w:val="fr-FR"/>
        </w:rPr>
        <w:t xml:space="preserve">               </w:t>
      </w:r>
      <w:r w:rsidR="00404E19">
        <w:rPr>
          <w:rFonts w:ascii="Times New Roman" w:eastAsia="Times New Roman" w:hAnsi="Times New Roman" w:cs="Times New Roman"/>
          <w:sz w:val="20"/>
          <w:szCs w:val="20"/>
          <w:lang w:val="fr-FR"/>
        </w:rPr>
        <w:t xml:space="preserve">        </w:t>
      </w:r>
      <w:r w:rsidRPr="00AB654A">
        <w:rPr>
          <w:rFonts w:ascii="Times New Roman" w:eastAsia="Times New Roman" w:hAnsi="Times New Roman" w:cs="Times New Roman"/>
          <w:sz w:val="20"/>
          <w:szCs w:val="20"/>
          <w:lang w:val="fr-FR"/>
        </w:rPr>
        <w:t xml:space="preserve"> </w:t>
      </w:r>
      <w:r w:rsidRPr="00353E58">
        <w:rPr>
          <w:rFonts w:ascii="Times New Roman" w:eastAsia="Times New Roman" w:hAnsi="Times New Roman" w:cs="Times New Roman"/>
          <w:b/>
          <w:sz w:val="20"/>
          <w:szCs w:val="20"/>
          <w:lang w:val="fr-FR"/>
        </w:rPr>
        <w:t xml:space="preserve">Fig. </w:t>
      </w:r>
      <w:r w:rsidR="00353E58">
        <w:rPr>
          <w:rFonts w:ascii="Times New Roman" w:eastAsia="Times New Roman" w:hAnsi="Times New Roman" w:cs="Times New Roman"/>
          <w:b/>
          <w:sz w:val="20"/>
          <w:szCs w:val="20"/>
          <w:lang w:val="fr-FR"/>
        </w:rPr>
        <w:t>8</w:t>
      </w:r>
      <w:r w:rsidRPr="00353E58">
        <w:rPr>
          <w:rFonts w:ascii="Times New Roman" w:eastAsia="Times New Roman" w:hAnsi="Times New Roman" w:cs="Times New Roman"/>
          <w:b/>
          <w:sz w:val="20"/>
          <w:szCs w:val="20"/>
          <w:lang w:val="fr-FR"/>
        </w:rPr>
        <w:t xml:space="preserve">. </w:t>
      </w:r>
      <w:bookmarkStart w:id="9" w:name="_Hlk121842276"/>
      <w:proofErr w:type="spellStart"/>
      <w:r w:rsidR="00F94227" w:rsidRPr="00353E58">
        <w:rPr>
          <w:rFonts w:ascii="Times New Roman" w:eastAsia="Times New Roman" w:hAnsi="Times New Roman" w:cs="Times New Roman"/>
          <w:b/>
          <w:sz w:val="20"/>
          <w:szCs w:val="20"/>
          <w:lang w:val="fr-FR"/>
        </w:rPr>
        <w:t>Schemă</w:t>
      </w:r>
      <w:proofErr w:type="spellEnd"/>
      <w:r w:rsidRPr="00353E58">
        <w:rPr>
          <w:rFonts w:ascii="Times New Roman" w:eastAsia="Times New Roman" w:hAnsi="Times New Roman" w:cs="Times New Roman"/>
          <w:b/>
          <w:sz w:val="20"/>
          <w:szCs w:val="20"/>
          <w:lang w:val="fr-FR"/>
        </w:rPr>
        <w:t xml:space="preserve"> </w:t>
      </w:r>
      <w:proofErr w:type="spellStart"/>
      <w:r w:rsidRPr="00353E58">
        <w:rPr>
          <w:rFonts w:ascii="Times New Roman" w:eastAsia="Times New Roman" w:hAnsi="Times New Roman" w:cs="Times New Roman"/>
          <w:b/>
          <w:sz w:val="20"/>
          <w:szCs w:val="20"/>
          <w:lang w:val="fr-FR"/>
        </w:rPr>
        <w:t>generală</w:t>
      </w:r>
      <w:proofErr w:type="spellEnd"/>
      <w:r w:rsidR="00AB654A" w:rsidRPr="00353E58">
        <w:rPr>
          <w:rFonts w:ascii="Times New Roman" w:eastAsia="Times New Roman" w:hAnsi="Times New Roman" w:cs="Times New Roman"/>
          <w:b/>
          <w:sz w:val="20"/>
          <w:szCs w:val="20"/>
          <w:lang w:val="fr-FR"/>
        </w:rPr>
        <w:t xml:space="preserve"> a</w:t>
      </w:r>
      <w:r w:rsidRPr="00353E58">
        <w:rPr>
          <w:rFonts w:ascii="Times New Roman" w:eastAsia="Times New Roman" w:hAnsi="Times New Roman" w:cs="Times New Roman"/>
          <w:b/>
          <w:sz w:val="20"/>
          <w:szCs w:val="20"/>
          <w:lang w:val="fr-FR"/>
        </w:rPr>
        <w:t xml:space="preserve"> </w:t>
      </w:r>
      <w:bookmarkEnd w:id="9"/>
      <w:proofErr w:type="spellStart"/>
      <w:r w:rsidR="00404E19" w:rsidRPr="00353E58">
        <w:rPr>
          <w:rFonts w:ascii="Times New Roman" w:eastAsia="Times New Roman" w:hAnsi="Times New Roman" w:cs="Times New Roman"/>
          <w:b/>
          <w:sz w:val="20"/>
          <w:szCs w:val="20"/>
          <w:lang w:val="fr-FR"/>
        </w:rPr>
        <w:t>armă</w:t>
      </w:r>
      <w:r w:rsidR="00F94227" w:rsidRPr="00353E58">
        <w:rPr>
          <w:rFonts w:ascii="Times New Roman" w:eastAsia="Times New Roman" w:hAnsi="Times New Roman" w:cs="Times New Roman"/>
          <w:b/>
          <w:sz w:val="20"/>
          <w:szCs w:val="20"/>
          <w:lang w:val="fr-FR"/>
        </w:rPr>
        <w:t>tur</w:t>
      </w:r>
      <w:r w:rsidR="00AB654A" w:rsidRPr="00353E58">
        <w:rPr>
          <w:rFonts w:ascii="Times New Roman" w:eastAsia="Times New Roman" w:hAnsi="Times New Roman" w:cs="Times New Roman"/>
          <w:b/>
          <w:sz w:val="20"/>
          <w:szCs w:val="20"/>
          <w:lang w:val="fr-FR"/>
        </w:rPr>
        <w:t>ii</w:t>
      </w:r>
      <w:proofErr w:type="spellEnd"/>
      <w:r w:rsidR="00F94227" w:rsidRPr="00353E58">
        <w:rPr>
          <w:rFonts w:ascii="Times New Roman" w:eastAsia="Times New Roman" w:hAnsi="Times New Roman" w:cs="Times New Roman"/>
          <w:b/>
          <w:sz w:val="20"/>
          <w:szCs w:val="20"/>
          <w:lang w:val="fr-FR"/>
        </w:rPr>
        <w:t xml:space="preserve"> </w:t>
      </w:r>
      <w:proofErr w:type="spellStart"/>
      <w:r w:rsidR="00F94227" w:rsidRPr="00353E58">
        <w:rPr>
          <w:rFonts w:ascii="Times New Roman" w:eastAsia="Times New Roman" w:hAnsi="Times New Roman" w:cs="Times New Roman"/>
          <w:b/>
          <w:sz w:val="20"/>
          <w:szCs w:val="20"/>
          <w:lang w:val="fr-FR"/>
        </w:rPr>
        <w:t>genital</w:t>
      </w:r>
      <w:r w:rsidR="00AB654A" w:rsidRPr="00353E58">
        <w:rPr>
          <w:rFonts w:ascii="Times New Roman" w:eastAsia="Times New Roman" w:hAnsi="Times New Roman" w:cs="Times New Roman"/>
          <w:b/>
          <w:sz w:val="20"/>
          <w:szCs w:val="20"/>
          <w:lang w:val="fr-FR"/>
        </w:rPr>
        <w:t>e</w:t>
      </w:r>
      <w:proofErr w:type="spellEnd"/>
      <w:r w:rsidR="00AB654A" w:rsidRPr="00353E58">
        <w:rPr>
          <w:rFonts w:ascii="Times New Roman" w:eastAsia="Times New Roman" w:hAnsi="Times New Roman" w:cs="Times New Roman"/>
          <w:b/>
          <w:sz w:val="20"/>
          <w:szCs w:val="20"/>
          <w:lang w:val="fr-FR"/>
        </w:rPr>
        <w:t xml:space="preserve"> la </w:t>
      </w:r>
      <w:proofErr w:type="spellStart"/>
      <w:r w:rsidR="00AB654A" w:rsidRPr="00353E58">
        <w:rPr>
          <w:rFonts w:ascii="Times New Roman" w:eastAsia="Times New Roman" w:hAnsi="Times New Roman" w:cs="Times New Roman"/>
          <w:b/>
          <w:sz w:val="20"/>
          <w:szCs w:val="20"/>
          <w:lang w:val="fr-FR"/>
        </w:rPr>
        <w:t>femelă</w:t>
      </w:r>
      <w:proofErr w:type="spellEnd"/>
      <w:r w:rsidR="00AB654A" w:rsidRPr="00353E58">
        <w:rPr>
          <w:rFonts w:ascii="Times New Roman" w:eastAsia="Times New Roman" w:hAnsi="Times New Roman" w:cs="Times New Roman"/>
          <w:b/>
          <w:sz w:val="20"/>
          <w:szCs w:val="20"/>
          <w:lang w:val="fr-FR"/>
        </w:rPr>
        <w:t xml:space="preserve"> (</w:t>
      </w:r>
      <w:r w:rsidR="00F94227" w:rsidRPr="00353E58">
        <w:rPr>
          <w:rFonts w:ascii="Times New Roman" w:eastAsia="Times New Roman" w:hAnsi="Times New Roman" w:cs="Times New Roman"/>
          <w:b/>
          <w:sz w:val="20"/>
          <w:szCs w:val="20"/>
          <w:lang w:val="fr-FR"/>
        </w:rPr>
        <w:t>♀</w:t>
      </w:r>
      <w:r w:rsidR="00AB654A" w:rsidRPr="00353E58">
        <w:rPr>
          <w:rFonts w:ascii="Times New Roman" w:eastAsia="Times New Roman" w:hAnsi="Times New Roman" w:cs="Times New Roman"/>
          <w:b/>
          <w:sz w:val="20"/>
          <w:szCs w:val="20"/>
          <w:lang w:val="fr-FR"/>
        </w:rPr>
        <w:t>)</w:t>
      </w:r>
    </w:p>
    <w:p w14:paraId="5035C32E" w14:textId="398DA7FC" w:rsidR="00D02AC6" w:rsidRDefault="00D02AC6" w:rsidP="00BB3F4A">
      <w:pPr>
        <w:spacing w:after="0" w:line="240" w:lineRule="auto"/>
        <w:jc w:val="both"/>
        <w:rPr>
          <w:rFonts w:ascii="Times New Roman" w:eastAsia="Times New Roman" w:hAnsi="Times New Roman" w:cs="Times New Roman"/>
          <w:sz w:val="20"/>
          <w:szCs w:val="20"/>
          <w:lang w:val="fr-FR"/>
        </w:rPr>
      </w:pPr>
    </w:p>
    <w:p w14:paraId="3AD0258B" w14:textId="6DCC28F0" w:rsidR="002D3F2F" w:rsidRDefault="00F16689" w:rsidP="00F16689">
      <w:pPr>
        <w:spacing w:after="0" w:line="240" w:lineRule="auto"/>
        <w:jc w:val="both"/>
        <w:rPr>
          <w:rFonts w:ascii="Times New Roman" w:eastAsia="Times New Roman" w:hAnsi="Times New Roman" w:cs="Times New Roman"/>
          <w:b/>
          <w:sz w:val="24"/>
          <w:szCs w:val="24"/>
          <w:lang w:val="it-IT"/>
        </w:rPr>
      </w:pPr>
      <w:r w:rsidRPr="00B05CC4">
        <w:rPr>
          <w:rFonts w:ascii="Times New Roman" w:eastAsia="Times New Roman" w:hAnsi="Times New Roman" w:cs="Times New Roman"/>
          <w:b/>
          <w:sz w:val="24"/>
          <w:szCs w:val="24"/>
          <w:lang w:val="it-IT"/>
        </w:rPr>
        <w:t>5.4.2.2 Observarea caracterelor morfologice externe ale larvelor.</w:t>
      </w:r>
    </w:p>
    <w:p w14:paraId="750B4DFE" w14:textId="1486CED9" w:rsidR="00353E58" w:rsidRPr="00456DFC" w:rsidRDefault="003D27B8" w:rsidP="00353E58">
      <w:pPr>
        <w:spacing w:after="0" w:line="240" w:lineRule="auto"/>
        <w:ind w:right="-1"/>
        <w:jc w:val="both"/>
        <w:rPr>
          <w:rFonts w:ascii="Times New Roman" w:eastAsia="Times New Roman" w:hAnsi="Times New Roman" w:cs="Times New Roman"/>
          <w:bCs/>
          <w:sz w:val="24"/>
          <w:szCs w:val="24"/>
          <w:lang w:val="it-IT"/>
        </w:rPr>
      </w:pPr>
      <w:r>
        <w:tab/>
      </w:r>
      <w:r w:rsidR="00D2437C" w:rsidRPr="000E42EB">
        <w:rPr>
          <w:rFonts w:ascii="Times New Roman" w:eastAsia="Times New Roman" w:hAnsi="Times New Roman" w:cs="Times New Roman"/>
          <w:sz w:val="24"/>
          <w:szCs w:val="24"/>
          <w:lang w:val="ro-RO"/>
        </w:rPr>
        <w:t>Larvele</w:t>
      </w:r>
      <w:r w:rsidR="00625C59">
        <w:rPr>
          <w:rFonts w:ascii="Times New Roman" w:eastAsia="Times New Roman" w:hAnsi="Times New Roman" w:cs="Times New Roman"/>
          <w:sz w:val="24"/>
          <w:szCs w:val="24"/>
          <w:lang w:val="ro-RO"/>
        </w:rPr>
        <w:t xml:space="preserve"> lepidopterelor, numite popular om</w:t>
      </w:r>
      <w:r w:rsidR="0061013E">
        <w:rPr>
          <w:rFonts w:ascii="Times New Roman" w:eastAsia="Times New Roman" w:hAnsi="Times New Roman" w:cs="Times New Roman"/>
          <w:sz w:val="24"/>
          <w:szCs w:val="24"/>
          <w:lang w:val="ro-RO"/>
        </w:rPr>
        <w:t>i</w:t>
      </w:r>
      <w:r w:rsidR="00625C59">
        <w:rPr>
          <w:rFonts w:ascii="Times New Roman" w:eastAsia="Times New Roman" w:hAnsi="Times New Roman" w:cs="Times New Roman"/>
          <w:sz w:val="24"/>
          <w:szCs w:val="24"/>
          <w:lang w:val="ro-RO"/>
        </w:rPr>
        <w:t>zi</w:t>
      </w:r>
      <w:r w:rsidR="00FD0E3C">
        <w:rPr>
          <w:rFonts w:ascii="Times New Roman" w:eastAsia="Times New Roman" w:hAnsi="Times New Roman" w:cs="Times New Roman"/>
          <w:sz w:val="24"/>
          <w:szCs w:val="24"/>
          <w:lang w:val="ro-RO"/>
        </w:rPr>
        <w:t xml:space="preserve"> </w:t>
      </w:r>
      <w:r w:rsidR="00625C59">
        <w:rPr>
          <w:rFonts w:ascii="Times New Roman" w:eastAsia="Times New Roman" w:hAnsi="Times New Roman" w:cs="Times New Roman"/>
          <w:sz w:val="24"/>
          <w:szCs w:val="24"/>
          <w:lang w:val="ro-RO"/>
        </w:rPr>
        <w:t>au aspect vermiform</w:t>
      </w:r>
      <w:r w:rsidR="00D835FE">
        <w:rPr>
          <w:rFonts w:ascii="Times New Roman" w:eastAsia="Times New Roman" w:hAnsi="Times New Roman" w:cs="Times New Roman"/>
          <w:sz w:val="24"/>
          <w:szCs w:val="24"/>
          <w:lang w:val="ro-RO"/>
        </w:rPr>
        <w:t xml:space="preserve"> şi</w:t>
      </w:r>
      <w:r w:rsidR="0061013E">
        <w:rPr>
          <w:rFonts w:ascii="Times New Roman" w:eastAsia="Times New Roman" w:hAnsi="Times New Roman" w:cs="Times New Roman"/>
          <w:sz w:val="24"/>
          <w:szCs w:val="24"/>
          <w:lang w:val="ro-RO"/>
        </w:rPr>
        <w:t xml:space="preserve"> </w:t>
      </w:r>
      <w:r w:rsidR="000118B8">
        <w:rPr>
          <w:rFonts w:ascii="Times New Roman" w:eastAsia="Times New Roman" w:hAnsi="Times New Roman" w:cs="Times New Roman"/>
          <w:sz w:val="24"/>
          <w:szCs w:val="24"/>
          <w:lang w:val="ro-RO"/>
        </w:rPr>
        <w:t xml:space="preserve">sunt </w:t>
      </w:r>
      <w:r w:rsidR="0061013E">
        <w:rPr>
          <w:rFonts w:ascii="Times New Roman" w:eastAsia="Times New Roman" w:hAnsi="Times New Roman" w:cs="Times New Roman"/>
          <w:sz w:val="24"/>
          <w:szCs w:val="24"/>
          <w:lang w:val="ro-RO"/>
        </w:rPr>
        <w:t>format</w:t>
      </w:r>
      <w:r w:rsidR="000118B8">
        <w:rPr>
          <w:rFonts w:ascii="Times New Roman" w:eastAsia="Times New Roman" w:hAnsi="Times New Roman" w:cs="Times New Roman"/>
          <w:sz w:val="24"/>
          <w:szCs w:val="24"/>
          <w:lang w:val="ro-RO"/>
        </w:rPr>
        <w:t>e</w:t>
      </w:r>
      <w:r w:rsidR="0061013E">
        <w:rPr>
          <w:rFonts w:ascii="Times New Roman" w:eastAsia="Times New Roman" w:hAnsi="Times New Roman" w:cs="Times New Roman"/>
          <w:sz w:val="24"/>
          <w:szCs w:val="24"/>
          <w:lang w:val="ro-RO"/>
        </w:rPr>
        <w:t xml:space="preserve"> din</w:t>
      </w:r>
      <w:r w:rsidR="0061013E" w:rsidRPr="0061013E">
        <w:rPr>
          <w:rFonts w:ascii="Times New Roman" w:eastAsia="Times New Roman" w:hAnsi="Times New Roman" w:cs="Times New Roman"/>
          <w:bCs/>
          <w:sz w:val="24"/>
          <w:szCs w:val="24"/>
          <w:lang w:val="it-IT"/>
        </w:rPr>
        <w:t xml:space="preserve"> </w:t>
      </w:r>
      <w:r w:rsidR="0061013E">
        <w:rPr>
          <w:rFonts w:ascii="Times New Roman" w:eastAsia="Times New Roman" w:hAnsi="Times New Roman" w:cs="Times New Roman"/>
          <w:bCs/>
          <w:sz w:val="24"/>
          <w:szCs w:val="24"/>
          <w:lang w:val="it-IT"/>
        </w:rPr>
        <w:t>trei părți:</w:t>
      </w:r>
      <w:r w:rsidR="0085442E">
        <w:rPr>
          <w:rFonts w:ascii="Times New Roman" w:eastAsia="Times New Roman" w:hAnsi="Times New Roman" w:cs="Times New Roman"/>
          <w:bCs/>
          <w:sz w:val="24"/>
          <w:szCs w:val="24"/>
          <w:lang w:val="it-IT"/>
        </w:rPr>
        <w:t xml:space="preserve"> </w:t>
      </w:r>
      <w:r w:rsidR="0061013E">
        <w:rPr>
          <w:rFonts w:ascii="Times New Roman" w:eastAsia="Times New Roman" w:hAnsi="Times New Roman" w:cs="Times New Roman"/>
          <w:bCs/>
          <w:sz w:val="24"/>
          <w:szCs w:val="24"/>
          <w:lang w:val="it-IT"/>
        </w:rPr>
        <w:t>cap, torace și abdomen</w:t>
      </w:r>
      <w:r w:rsidR="00271BD5">
        <w:rPr>
          <w:rFonts w:ascii="Times New Roman" w:eastAsia="Times New Roman" w:hAnsi="Times New Roman" w:cs="Times New Roman"/>
          <w:bCs/>
          <w:sz w:val="24"/>
          <w:szCs w:val="24"/>
          <w:lang w:val="it-IT"/>
        </w:rPr>
        <w:t xml:space="preserve"> (fig. 9)</w:t>
      </w:r>
      <w:r w:rsidR="000118B8">
        <w:rPr>
          <w:rFonts w:ascii="Times New Roman" w:eastAsia="Times New Roman" w:hAnsi="Times New Roman" w:cs="Times New Roman"/>
          <w:bCs/>
          <w:sz w:val="24"/>
          <w:szCs w:val="24"/>
          <w:lang w:val="it-IT"/>
        </w:rPr>
        <w:t xml:space="preserve">. </w:t>
      </w:r>
      <w:r w:rsidR="00625C59">
        <w:rPr>
          <w:rFonts w:ascii="Times New Roman" w:eastAsia="Times New Roman" w:hAnsi="Times New Roman" w:cs="Times New Roman"/>
          <w:sz w:val="24"/>
          <w:szCs w:val="24"/>
          <w:lang w:val="ro-RO"/>
        </w:rPr>
        <w:t>Corpul lor</w:t>
      </w:r>
      <w:r w:rsidR="0061013E">
        <w:rPr>
          <w:rFonts w:ascii="Times New Roman" w:eastAsia="Times New Roman" w:hAnsi="Times New Roman" w:cs="Times New Roman"/>
          <w:sz w:val="24"/>
          <w:szCs w:val="24"/>
          <w:lang w:val="ro-RO"/>
        </w:rPr>
        <w:t xml:space="preserve"> moale,</w:t>
      </w:r>
      <w:r w:rsidR="00625C59">
        <w:rPr>
          <w:rFonts w:ascii="Times New Roman" w:eastAsia="Times New Roman" w:hAnsi="Times New Roman" w:cs="Times New Roman"/>
          <w:sz w:val="24"/>
          <w:szCs w:val="24"/>
          <w:lang w:val="ro-RO"/>
        </w:rPr>
        <w:t xml:space="preserve"> de formă cilindrică este </w:t>
      </w:r>
      <w:r w:rsidRPr="003D27B8">
        <w:rPr>
          <w:rFonts w:ascii="Times New Roman" w:eastAsia="Times New Roman" w:hAnsi="Times New Roman" w:cs="Times New Roman"/>
          <w:bCs/>
          <w:sz w:val="24"/>
          <w:szCs w:val="24"/>
          <w:lang w:val="it-IT"/>
        </w:rPr>
        <w:t>protejat de o cuticulă flexibilă</w:t>
      </w:r>
      <w:r w:rsidR="000118B8">
        <w:rPr>
          <w:rFonts w:ascii="Times New Roman" w:eastAsia="Times New Roman" w:hAnsi="Times New Roman" w:cs="Times New Roman"/>
          <w:bCs/>
          <w:sz w:val="24"/>
          <w:szCs w:val="24"/>
          <w:lang w:val="it-IT"/>
        </w:rPr>
        <w:t>, cu s</w:t>
      </w:r>
      <w:r w:rsidR="000118B8" w:rsidRPr="003D27B8">
        <w:rPr>
          <w:rFonts w:ascii="Times New Roman" w:eastAsia="Times New Roman" w:hAnsi="Times New Roman" w:cs="Times New Roman"/>
          <w:bCs/>
          <w:sz w:val="24"/>
          <w:szCs w:val="24"/>
          <w:lang w:val="it-IT"/>
        </w:rPr>
        <w:t>uprafața acoperită cu sete mai mult sau mai puțin numeroase și dezvoltate</w:t>
      </w:r>
      <w:r w:rsidR="00D835FE">
        <w:rPr>
          <w:rFonts w:ascii="Times New Roman" w:eastAsia="Times New Roman" w:hAnsi="Times New Roman" w:cs="Times New Roman"/>
          <w:bCs/>
          <w:sz w:val="24"/>
          <w:szCs w:val="24"/>
          <w:lang w:val="it-IT"/>
        </w:rPr>
        <w:t xml:space="preserve">, </w:t>
      </w:r>
      <w:r w:rsidR="000118B8" w:rsidRPr="003D27B8">
        <w:rPr>
          <w:rFonts w:ascii="Times New Roman" w:eastAsia="Times New Roman" w:hAnsi="Times New Roman" w:cs="Times New Roman"/>
          <w:bCs/>
          <w:sz w:val="24"/>
          <w:szCs w:val="24"/>
          <w:lang w:val="it-IT"/>
        </w:rPr>
        <w:t>uneori împodobită cu expansiuni mai rigide</w:t>
      </w:r>
      <w:r w:rsidR="0061013E">
        <w:rPr>
          <w:rFonts w:ascii="Times New Roman" w:eastAsia="Times New Roman" w:hAnsi="Times New Roman" w:cs="Times New Roman"/>
          <w:bCs/>
          <w:sz w:val="24"/>
          <w:szCs w:val="24"/>
          <w:lang w:val="it-IT"/>
        </w:rPr>
        <w:t>, iar capul este puternic sclerificat.</w:t>
      </w:r>
      <w:r w:rsidR="005C53A5">
        <w:rPr>
          <w:rFonts w:ascii="Times New Roman" w:eastAsia="Times New Roman" w:hAnsi="Times New Roman" w:cs="Times New Roman"/>
          <w:bCs/>
          <w:sz w:val="24"/>
          <w:szCs w:val="24"/>
          <w:lang w:val="it-IT"/>
        </w:rPr>
        <w:t xml:space="preserve"> </w:t>
      </w:r>
      <w:r w:rsidR="000D6700">
        <w:rPr>
          <w:rFonts w:ascii="Times New Roman" w:eastAsia="Times New Roman" w:hAnsi="Times New Roman" w:cs="Times New Roman"/>
          <w:bCs/>
          <w:sz w:val="24"/>
          <w:szCs w:val="24"/>
          <w:lang w:val="it-IT"/>
        </w:rPr>
        <w:t>Modul de distribuire a</w:t>
      </w:r>
      <w:r w:rsidR="00D835FE">
        <w:rPr>
          <w:rFonts w:ascii="Times New Roman" w:eastAsia="Times New Roman" w:hAnsi="Times New Roman" w:cs="Times New Roman"/>
          <w:bCs/>
          <w:sz w:val="24"/>
          <w:szCs w:val="24"/>
          <w:lang w:val="it-IT"/>
        </w:rPr>
        <w:t>l</w:t>
      </w:r>
      <w:r w:rsidR="000D6700">
        <w:rPr>
          <w:rFonts w:ascii="Times New Roman" w:eastAsia="Times New Roman" w:hAnsi="Times New Roman" w:cs="Times New Roman"/>
          <w:bCs/>
          <w:sz w:val="24"/>
          <w:szCs w:val="24"/>
          <w:lang w:val="it-IT"/>
        </w:rPr>
        <w:t xml:space="preserve"> perilor pe suprafața corpului (chetotaxia)</w:t>
      </w:r>
      <w:r w:rsidRPr="003D27B8">
        <w:rPr>
          <w:rFonts w:ascii="Times New Roman" w:eastAsia="Times New Roman" w:hAnsi="Times New Roman" w:cs="Times New Roman"/>
          <w:bCs/>
          <w:sz w:val="24"/>
          <w:szCs w:val="24"/>
          <w:lang w:val="it-IT"/>
        </w:rPr>
        <w:t>, chiar și la speciile aparent glabr</w:t>
      </w:r>
      <w:r>
        <w:rPr>
          <w:rFonts w:ascii="Times New Roman" w:eastAsia="Times New Roman" w:hAnsi="Times New Roman" w:cs="Times New Roman"/>
          <w:bCs/>
          <w:sz w:val="24"/>
          <w:szCs w:val="24"/>
          <w:lang w:val="it-IT"/>
        </w:rPr>
        <w:t>e</w:t>
      </w:r>
      <w:r w:rsidRPr="003D27B8">
        <w:rPr>
          <w:rFonts w:ascii="Times New Roman" w:eastAsia="Times New Roman" w:hAnsi="Times New Roman" w:cs="Times New Roman"/>
          <w:bCs/>
          <w:sz w:val="24"/>
          <w:szCs w:val="24"/>
          <w:lang w:val="it-IT"/>
        </w:rPr>
        <w:t xml:space="preserve">, </w:t>
      </w:r>
      <w:r w:rsidR="000D6700">
        <w:rPr>
          <w:rFonts w:ascii="Times New Roman" w:eastAsia="Times New Roman" w:hAnsi="Times New Roman" w:cs="Times New Roman"/>
          <w:bCs/>
          <w:sz w:val="24"/>
          <w:szCs w:val="24"/>
          <w:lang w:val="it-IT"/>
        </w:rPr>
        <w:t xml:space="preserve">oferă informații </w:t>
      </w:r>
      <w:r w:rsidRPr="003D27B8">
        <w:rPr>
          <w:rFonts w:ascii="Times New Roman" w:eastAsia="Times New Roman" w:hAnsi="Times New Roman" w:cs="Times New Roman"/>
          <w:bCs/>
          <w:sz w:val="24"/>
          <w:szCs w:val="24"/>
          <w:lang w:val="it-IT"/>
        </w:rPr>
        <w:t>utile pentru studiul sistematic.</w:t>
      </w:r>
      <w:r w:rsidR="00D2437C">
        <w:rPr>
          <w:rFonts w:ascii="Times New Roman" w:eastAsia="Times New Roman" w:hAnsi="Times New Roman" w:cs="Times New Roman"/>
          <w:sz w:val="24"/>
          <w:szCs w:val="24"/>
          <w:lang w:val="ro-RO"/>
        </w:rPr>
        <w:t xml:space="preserve"> </w:t>
      </w:r>
      <w:r w:rsidR="00353E58" w:rsidRPr="00BC002D">
        <w:rPr>
          <w:rFonts w:ascii="Times New Roman" w:eastAsia="Times New Roman" w:hAnsi="Times New Roman" w:cs="Times New Roman"/>
          <w:bCs/>
          <w:sz w:val="24"/>
          <w:szCs w:val="24"/>
          <w:lang w:val="it-IT"/>
        </w:rPr>
        <w:t>Informații utilizate pentru diferențierea speciilor de lepidoptere încă din faza de larvă a de vârsta a 4-a au la bază aranjarea setelor pe fiecare segment ce formează corpul omizilor – chetotaxie, în care acestea sunt denumite după poziția pe care o au (D = dorsală, SD= sub-dorsală, L= laterală, SV= sub-ventrală, V= ventrală)</w:t>
      </w:r>
      <w:r w:rsidR="00271BD5">
        <w:rPr>
          <w:rFonts w:ascii="Times New Roman" w:eastAsia="Times New Roman" w:hAnsi="Times New Roman" w:cs="Times New Roman"/>
          <w:bCs/>
          <w:sz w:val="24"/>
          <w:szCs w:val="24"/>
          <w:lang w:val="it-IT"/>
        </w:rPr>
        <w:t xml:space="preserve"> (fig. 10)</w:t>
      </w:r>
      <w:r w:rsidR="00353E58" w:rsidRPr="00BC002D">
        <w:rPr>
          <w:rFonts w:ascii="Times New Roman" w:eastAsia="Times New Roman" w:hAnsi="Times New Roman" w:cs="Times New Roman"/>
          <w:bCs/>
          <w:sz w:val="24"/>
          <w:szCs w:val="24"/>
          <w:lang w:val="it-IT"/>
        </w:rPr>
        <w:t>.</w:t>
      </w:r>
      <w:r w:rsidR="00353E58" w:rsidRPr="00BC002D">
        <w:rPr>
          <w:rFonts w:ascii="Times New Roman" w:eastAsia="Times New Roman" w:hAnsi="Times New Roman" w:cs="Times New Roman"/>
          <w:b/>
          <w:color w:val="800080"/>
          <w:sz w:val="24"/>
          <w:szCs w:val="24"/>
          <w:lang w:val="it-IT"/>
        </w:rPr>
        <w:t xml:space="preserve"> </w:t>
      </w:r>
    </w:p>
    <w:p w14:paraId="10222213" w14:textId="18D0774C" w:rsidR="006E1545" w:rsidRDefault="004E6365" w:rsidP="00F16689">
      <w:pPr>
        <w:spacing w:after="0" w:line="240" w:lineRule="auto"/>
        <w:jc w:val="both"/>
        <w:rPr>
          <w:noProof/>
        </w:rPr>
      </w:pPr>
      <w:r>
        <w:rPr>
          <w:rFonts w:ascii="Times New Roman" w:eastAsia="Times New Roman" w:hAnsi="Times New Roman" w:cs="Times New Roman"/>
          <w:sz w:val="24"/>
          <w:szCs w:val="24"/>
          <w:lang w:val="ro-RO"/>
        </w:rPr>
        <w:lastRenderedPageBreak/>
        <w:t xml:space="preserve"> </w:t>
      </w:r>
      <w:r w:rsidR="00353E58">
        <w:rPr>
          <w:noProof/>
        </w:rPr>
        <w:t xml:space="preserve">  </w:t>
      </w:r>
      <w:r w:rsidR="006E1545">
        <w:rPr>
          <w:noProof/>
        </w:rPr>
        <w:drawing>
          <wp:inline distT="0" distB="0" distL="0" distR="0" wp14:anchorId="77F50B12" wp14:editId="2053E327">
            <wp:extent cx="5172075" cy="2161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32771" cy="2186420"/>
                    </a:xfrm>
                    <a:prstGeom prst="rect">
                      <a:avLst/>
                    </a:prstGeom>
                    <a:noFill/>
                    <a:ln>
                      <a:noFill/>
                    </a:ln>
                  </pic:spPr>
                </pic:pic>
              </a:graphicData>
            </a:graphic>
          </wp:inline>
        </w:drawing>
      </w:r>
    </w:p>
    <w:p w14:paraId="143175E9" w14:textId="7461E053" w:rsidR="00FE1063" w:rsidRDefault="00353E58" w:rsidP="00F16689">
      <w:pPr>
        <w:spacing w:after="0" w:line="240" w:lineRule="auto"/>
        <w:jc w:val="both"/>
        <w:rPr>
          <w:b/>
          <w:noProof/>
          <w:sz w:val="20"/>
          <w:szCs w:val="20"/>
        </w:rPr>
      </w:pPr>
      <w:r w:rsidRPr="00627C65">
        <w:rPr>
          <w:b/>
          <w:noProof/>
        </w:rPr>
        <w:t xml:space="preserve">               </w:t>
      </w:r>
      <w:r w:rsidR="006E1545" w:rsidRPr="00627C65">
        <w:rPr>
          <w:rFonts w:ascii="Times New Roman" w:eastAsia="Times New Roman" w:hAnsi="Times New Roman" w:cs="Times New Roman"/>
          <w:b/>
          <w:sz w:val="20"/>
          <w:szCs w:val="20"/>
          <w:lang w:val="ro-RO"/>
        </w:rPr>
        <w:t xml:space="preserve">     </w:t>
      </w:r>
      <w:r w:rsidR="00AB5FA7" w:rsidRPr="00627C65">
        <w:rPr>
          <w:rFonts w:ascii="Times New Roman" w:eastAsia="Times New Roman" w:hAnsi="Times New Roman" w:cs="Times New Roman"/>
          <w:b/>
          <w:sz w:val="20"/>
          <w:szCs w:val="20"/>
          <w:lang w:val="ro-RO"/>
        </w:rPr>
        <w:t xml:space="preserve"> </w:t>
      </w:r>
      <w:r w:rsidR="006E1545" w:rsidRPr="00627C65">
        <w:rPr>
          <w:rFonts w:ascii="Times New Roman" w:eastAsia="Times New Roman" w:hAnsi="Times New Roman" w:cs="Times New Roman"/>
          <w:b/>
          <w:sz w:val="20"/>
          <w:szCs w:val="20"/>
          <w:lang w:val="ro-RO"/>
        </w:rPr>
        <w:t xml:space="preserve">                                     </w:t>
      </w:r>
      <w:r w:rsidRPr="00627C65">
        <w:rPr>
          <w:rFonts w:ascii="Times New Roman" w:eastAsia="Times New Roman" w:hAnsi="Times New Roman" w:cs="Times New Roman"/>
          <w:b/>
          <w:sz w:val="20"/>
          <w:szCs w:val="20"/>
          <w:lang w:val="ro-RO"/>
        </w:rPr>
        <w:t xml:space="preserve">        </w:t>
      </w:r>
      <w:r w:rsidR="006E1545" w:rsidRPr="00627C65">
        <w:rPr>
          <w:rFonts w:ascii="Times New Roman" w:eastAsia="Times New Roman" w:hAnsi="Times New Roman" w:cs="Times New Roman"/>
          <w:b/>
          <w:sz w:val="20"/>
          <w:szCs w:val="20"/>
          <w:lang w:val="ro-RO"/>
        </w:rPr>
        <w:t xml:space="preserve"> </w:t>
      </w:r>
      <w:r w:rsidR="00627C65" w:rsidRPr="00627C65">
        <w:rPr>
          <w:rFonts w:ascii="Times New Roman" w:eastAsia="Times New Roman" w:hAnsi="Times New Roman" w:cs="Times New Roman"/>
          <w:b/>
          <w:sz w:val="20"/>
          <w:szCs w:val="20"/>
          <w:lang w:val="pt-BR"/>
        </w:rPr>
        <w:t>Fig. 9</w:t>
      </w:r>
      <w:r w:rsidR="006E1545" w:rsidRPr="00627C65">
        <w:rPr>
          <w:rFonts w:ascii="Times New Roman" w:eastAsia="Times New Roman" w:hAnsi="Times New Roman" w:cs="Times New Roman"/>
          <w:b/>
          <w:sz w:val="20"/>
          <w:szCs w:val="20"/>
          <w:lang w:val="pt-BR"/>
        </w:rPr>
        <w:t>.  Larva tipică de lepidoptere</w:t>
      </w:r>
      <w:r w:rsidR="006E1545" w:rsidRPr="00627C65">
        <w:rPr>
          <w:b/>
          <w:noProof/>
          <w:sz w:val="20"/>
          <w:szCs w:val="20"/>
        </w:rPr>
        <w:t xml:space="preserve"> </w:t>
      </w:r>
    </w:p>
    <w:p w14:paraId="3FF43E11" w14:textId="77777777" w:rsidR="00DA3CFC" w:rsidRDefault="00DA3CFC" w:rsidP="00F16689">
      <w:pPr>
        <w:spacing w:after="0" w:line="240" w:lineRule="auto"/>
        <w:jc w:val="both"/>
        <w:rPr>
          <w:b/>
          <w:noProof/>
          <w:sz w:val="20"/>
          <w:szCs w:val="20"/>
        </w:rPr>
      </w:pPr>
    </w:p>
    <w:p w14:paraId="4E6DD004" w14:textId="7F83F514" w:rsidR="00DA3CFC" w:rsidRDefault="00DA3CFC" w:rsidP="00F16689">
      <w:pPr>
        <w:spacing w:after="0" w:line="240" w:lineRule="auto"/>
        <w:jc w:val="both"/>
        <w:rPr>
          <w:b/>
          <w:noProof/>
          <w:sz w:val="20"/>
          <w:szCs w:val="20"/>
        </w:rPr>
      </w:pPr>
      <w:r>
        <w:rPr>
          <w:noProof/>
        </w:rPr>
        <w:drawing>
          <wp:inline distT="0" distB="0" distL="0" distR="0" wp14:anchorId="045E0139" wp14:editId="06A78D8E">
            <wp:extent cx="5514975" cy="20846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525148" cy="2088459"/>
                    </a:xfrm>
                    <a:prstGeom prst="rect">
                      <a:avLst/>
                    </a:prstGeom>
                  </pic:spPr>
                </pic:pic>
              </a:graphicData>
            </a:graphic>
          </wp:inline>
        </w:drawing>
      </w:r>
    </w:p>
    <w:p w14:paraId="4317B0F7" w14:textId="1F08F8B5" w:rsidR="00DA3CFC" w:rsidRPr="00FD0E3C" w:rsidRDefault="00271BD5" w:rsidP="00F16689">
      <w:pPr>
        <w:spacing w:after="0" w:line="240" w:lineRule="auto"/>
        <w:jc w:val="both"/>
        <w:rPr>
          <w:rFonts w:ascii="Times New Roman" w:hAnsi="Times New Roman" w:cs="Times New Roman"/>
          <w:b/>
          <w:noProof/>
          <w:sz w:val="20"/>
          <w:szCs w:val="20"/>
        </w:rPr>
      </w:pPr>
      <w:r w:rsidRPr="00FD0E3C">
        <w:rPr>
          <w:rFonts w:ascii="Times New Roman" w:hAnsi="Times New Roman" w:cs="Times New Roman"/>
          <w:b/>
          <w:noProof/>
          <w:sz w:val="20"/>
          <w:szCs w:val="20"/>
        </w:rPr>
        <w:t xml:space="preserve">                                                            Fig. 10. Chetotaxia larvelor de lepidoptere</w:t>
      </w:r>
    </w:p>
    <w:p w14:paraId="4AD7DBC9" w14:textId="200A2686" w:rsidR="00E728F4" w:rsidRDefault="00456DFC" w:rsidP="00F16689">
      <w:pPr>
        <w:spacing w:after="0" w:line="240" w:lineRule="auto"/>
        <w:jc w:val="both"/>
        <w:rPr>
          <w:rFonts w:ascii="Times New Roman" w:eastAsia="Times New Roman" w:hAnsi="Times New Roman" w:cs="Times New Roman"/>
          <w:b/>
          <w:sz w:val="24"/>
          <w:szCs w:val="24"/>
          <w:lang w:val="it-IT"/>
        </w:rPr>
      </w:pPr>
      <w:r w:rsidRPr="00AB5FA7">
        <w:rPr>
          <w:rFonts w:ascii="Times New Roman" w:eastAsia="Times New Roman" w:hAnsi="Times New Roman" w:cs="Times New Roman"/>
          <w:b/>
          <w:sz w:val="20"/>
          <w:szCs w:val="20"/>
          <w:lang w:val="it-IT"/>
        </w:rPr>
        <w:t xml:space="preserve"> </w:t>
      </w:r>
      <w:r w:rsidRPr="00AB5FA7">
        <w:rPr>
          <w:rFonts w:ascii="Times New Roman" w:eastAsia="Times New Roman" w:hAnsi="Times New Roman" w:cs="Times New Roman"/>
          <w:b/>
          <w:sz w:val="20"/>
          <w:szCs w:val="20"/>
          <w:lang w:val="it-IT"/>
        </w:rPr>
        <w:tab/>
      </w:r>
      <w:r w:rsidRPr="00AB5FA7">
        <w:rPr>
          <w:rFonts w:ascii="Times New Roman" w:eastAsia="Times New Roman" w:hAnsi="Times New Roman" w:cs="Times New Roman"/>
          <w:b/>
          <w:sz w:val="20"/>
          <w:szCs w:val="20"/>
          <w:lang w:val="it-IT"/>
        </w:rPr>
        <w:tab/>
      </w:r>
      <w:r w:rsidRPr="00AB5FA7">
        <w:rPr>
          <w:rFonts w:ascii="Times New Roman" w:eastAsia="Times New Roman" w:hAnsi="Times New Roman" w:cs="Times New Roman"/>
          <w:b/>
          <w:sz w:val="20"/>
          <w:szCs w:val="20"/>
          <w:lang w:val="it-IT"/>
        </w:rPr>
        <w:tab/>
      </w:r>
      <w:r w:rsidRPr="00AB5FA7">
        <w:rPr>
          <w:rFonts w:ascii="Times New Roman" w:eastAsia="Times New Roman" w:hAnsi="Times New Roman" w:cs="Times New Roman"/>
          <w:b/>
          <w:sz w:val="20"/>
          <w:szCs w:val="20"/>
          <w:lang w:val="it-IT"/>
        </w:rPr>
        <w:tab/>
      </w:r>
    </w:p>
    <w:p w14:paraId="46248F03" w14:textId="5918D490" w:rsidR="005124FD" w:rsidRDefault="005124FD" w:rsidP="005124FD">
      <w:pPr>
        <w:spacing w:after="0" w:line="240" w:lineRule="auto"/>
        <w:ind w:firstLine="708"/>
        <w:jc w:val="both"/>
        <w:rPr>
          <w:rFonts w:ascii="Times New Roman" w:eastAsia="Times New Roman" w:hAnsi="Times New Roman" w:cs="Times New Roman"/>
          <w:sz w:val="24"/>
          <w:szCs w:val="24"/>
          <w:lang w:val="it-IT"/>
        </w:rPr>
      </w:pPr>
      <w:r w:rsidRPr="00B05CC4">
        <w:rPr>
          <w:rFonts w:ascii="Times New Roman" w:eastAsia="Times New Roman" w:hAnsi="Times New Roman" w:cs="Times New Roman"/>
          <w:sz w:val="24"/>
          <w:szCs w:val="24"/>
          <w:lang w:val="it-IT"/>
        </w:rPr>
        <w:t>Caracterele morfologice externe al</w:t>
      </w:r>
      <w:r w:rsidR="00AB5FA7">
        <w:rPr>
          <w:rFonts w:ascii="Times New Roman" w:eastAsia="Times New Roman" w:hAnsi="Times New Roman" w:cs="Times New Roman"/>
          <w:sz w:val="24"/>
          <w:szCs w:val="24"/>
          <w:lang w:val="it-IT"/>
        </w:rPr>
        <w:t>e</w:t>
      </w:r>
      <w:r w:rsidRPr="00B05CC4">
        <w:rPr>
          <w:rFonts w:ascii="Times New Roman" w:eastAsia="Times New Roman" w:hAnsi="Times New Roman" w:cs="Times New Roman"/>
          <w:sz w:val="24"/>
          <w:szCs w:val="24"/>
          <w:lang w:val="it-IT"/>
        </w:rPr>
        <w:t xml:space="preserve"> larvelor se urm</w:t>
      </w:r>
      <w:r w:rsidR="00AB5FA7">
        <w:rPr>
          <w:rFonts w:ascii="Times New Roman" w:eastAsia="Times New Roman" w:hAnsi="Times New Roman" w:cs="Times New Roman"/>
          <w:sz w:val="24"/>
          <w:szCs w:val="24"/>
          <w:lang w:val="it-IT"/>
        </w:rPr>
        <w:t>ă</w:t>
      </w:r>
      <w:r w:rsidRPr="00B05CC4">
        <w:rPr>
          <w:rFonts w:ascii="Times New Roman" w:eastAsia="Times New Roman" w:hAnsi="Times New Roman" w:cs="Times New Roman"/>
          <w:sz w:val="24"/>
          <w:szCs w:val="24"/>
          <w:lang w:val="it-IT"/>
        </w:rPr>
        <w:t>resc la partea anterioară şi posterioară a corpului,</w:t>
      </w:r>
      <w:r>
        <w:rPr>
          <w:rFonts w:ascii="Times New Roman" w:eastAsia="Times New Roman" w:hAnsi="Times New Roman" w:cs="Times New Roman"/>
          <w:sz w:val="24"/>
          <w:szCs w:val="24"/>
          <w:lang w:val="it-IT"/>
        </w:rPr>
        <w:t xml:space="preserve"> pe ambele p</w:t>
      </w:r>
      <w:r w:rsidR="00AB5FA7">
        <w:rPr>
          <w:rFonts w:ascii="Times New Roman" w:eastAsia="Times New Roman" w:hAnsi="Times New Roman" w:cs="Times New Roman"/>
          <w:sz w:val="24"/>
          <w:szCs w:val="24"/>
          <w:lang w:val="it-IT"/>
        </w:rPr>
        <w:t>ă</w:t>
      </w:r>
      <w:r>
        <w:rPr>
          <w:rFonts w:ascii="Times New Roman" w:eastAsia="Times New Roman" w:hAnsi="Times New Roman" w:cs="Times New Roman"/>
          <w:sz w:val="24"/>
          <w:szCs w:val="24"/>
          <w:lang w:val="it-IT"/>
        </w:rPr>
        <w:t>rți.</w:t>
      </w:r>
    </w:p>
    <w:p w14:paraId="5AF9F877" w14:textId="37FEA1E3" w:rsidR="00AB5FA7" w:rsidRDefault="00B422A4" w:rsidP="00AB5FA7">
      <w:pPr>
        <w:spacing w:after="0" w:line="240" w:lineRule="auto"/>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ab/>
      </w:r>
      <w:r w:rsidRPr="006D4393">
        <w:rPr>
          <w:rFonts w:ascii="Times New Roman" w:eastAsia="Times New Roman" w:hAnsi="Times New Roman" w:cs="Times New Roman"/>
          <w:b/>
          <w:sz w:val="24"/>
          <w:szCs w:val="24"/>
          <w:lang w:val="it-IT"/>
        </w:rPr>
        <w:t>Capul</w:t>
      </w:r>
      <w:r w:rsidR="00CD77D9">
        <w:rPr>
          <w:rFonts w:ascii="Times New Roman" w:eastAsia="Times New Roman" w:hAnsi="Times New Roman" w:cs="Times New Roman"/>
          <w:bCs/>
          <w:sz w:val="24"/>
          <w:szCs w:val="24"/>
          <w:lang w:val="it-IT"/>
        </w:rPr>
        <w:t>, numit capsula cefalică,</w:t>
      </w:r>
      <w:r w:rsidRPr="00B422A4">
        <w:rPr>
          <w:rFonts w:ascii="Times New Roman" w:eastAsia="Times New Roman" w:hAnsi="Times New Roman" w:cs="Times New Roman"/>
          <w:bCs/>
          <w:sz w:val="24"/>
          <w:szCs w:val="24"/>
          <w:lang w:val="it-IT"/>
        </w:rPr>
        <w:t xml:space="preserve"> clar difer</w:t>
      </w:r>
      <w:r>
        <w:rPr>
          <w:rFonts w:ascii="Times New Roman" w:eastAsia="Times New Roman" w:hAnsi="Times New Roman" w:cs="Times New Roman"/>
          <w:bCs/>
          <w:sz w:val="24"/>
          <w:szCs w:val="24"/>
          <w:lang w:val="it-IT"/>
        </w:rPr>
        <w:t>ențiat</w:t>
      </w:r>
      <w:r w:rsidRPr="00B422A4">
        <w:rPr>
          <w:rFonts w:ascii="Times New Roman" w:eastAsia="Times New Roman" w:hAnsi="Times New Roman" w:cs="Times New Roman"/>
          <w:bCs/>
          <w:sz w:val="24"/>
          <w:szCs w:val="24"/>
          <w:lang w:val="it-IT"/>
        </w:rPr>
        <w:t xml:space="preserve"> de restul corpului</w:t>
      </w:r>
      <w:r w:rsidR="00CD77D9">
        <w:rPr>
          <w:rFonts w:ascii="Times New Roman" w:eastAsia="Times New Roman" w:hAnsi="Times New Roman" w:cs="Times New Roman"/>
          <w:bCs/>
          <w:sz w:val="24"/>
          <w:szCs w:val="24"/>
          <w:lang w:val="it-IT"/>
        </w:rPr>
        <w:t xml:space="preserve"> și </w:t>
      </w:r>
      <w:r w:rsidR="00625C59">
        <w:rPr>
          <w:rFonts w:ascii="Times New Roman" w:eastAsia="Times New Roman" w:hAnsi="Times New Roman" w:cs="Times New Roman"/>
          <w:bCs/>
          <w:sz w:val="24"/>
          <w:szCs w:val="24"/>
          <w:lang w:val="it-IT"/>
        </w:rPr>
        <w:t xml:space="preserve">puternic </w:t>
      </w:r>
      <w:r w:rsidR="0061013E">
        <w:rPr>
          <w:rFonts w:ascii="Times New Roman" w:eastAsia="Times New Roman" w:hAnsi="Times New Roman" w:cs="Times New Roman"/>
          <w:bCs/>
          <w:sz w:val="24"/>
          <w:szCs w:val="24"/>
          <w:lang w:val="it-IT"/>
        </w:rPr>
        <w:t>sclerificat</w:t>
      </w:r>
      <w:r w:rsidR="00CD77D9">
        <w:rPr>
          <w:rFonts w:ascii="Times New Roman" w:eastAsia="Times New Roman" w:hAnsi="Times New Roman" w:cs="Times New Roman"/>
          <w:bCs/>
          <w:sz w:val="24"/>
          <w:szCs w:val="24"/>
          <w:lang w:val="it-IT"/>
        </w:rPr>
        <w:t xml:space="preserve"> e</w:t>
      </w:r>
      <w:r w:rsidR="00EB4371">
        <w:rPr>
          <w:rFonts w:ascii="Times New Roman" w:eastAsia="Times New Roman" w:hAnsi="Times New Roman" w:cs="Times New Roman"/>
          <w:bCs/>
          <w:sz w:val="24"/>
          <w:szCs w:val="24"/>
          <w:lang w:val="it-IT"/>
        </w:rPr>
        <w:t>ste format din doi lobi, care conțin în unghiul format prin despărțitura lor anterioară în</w:t>
      </w:r>
      <w:r w:rsidRPr="00B422A4">
        <w:rPr>
          <w:rFonts w:ascii="Times New Roman" w:eastAsia="Times New Roman" w:hAnsi="Times New Roman" w:cs="Times New Roman"/>
          <w:bCs/>
          <w:sz w:val="24"/>
          <w:szCs w:val="24"/>
          <w:lang w:val="it-IT"/>
        </w:rPr>
        <w:t xml:space="preserve"> partea ventrală aparatul</w:t>
      </w:r>
      <w:r>
        <w:rPr>
          <w:rFonts w:ascii="Times New Roman" w:eastAsia="Times New Roman" w:hAnsi="Times New Roman" w:cs="Times New Roman"/>
          <w:bCs/>
          <w:sz w:val="24"/>
          <w:szCs w:val="24"/>
          <w:lang w:val="it-IT"/>
        </w:rPr>
        <w:t xml:space="preserve"> bucal</w:t>
      </w:r>
      <w:r w:rsidRPr="00B422A4">
        <w:rPr>
          <w:rFonts w:ascii="Times New Roman" w:eastAsia="Times New Roman" w:hAnsi="Times New Roman" w:cs="Times New Roman"/>
          <w:bCs/>
          <w:sz w:val="24"/>
          <w:szCs w:val="24"/>
          <w:lang w:val="it-IT"/>
        </w:rPr>
        <w:t xml:space="preserve"> de </w:t>
      </w:r>
      <w:r w:rsidR="00CA5CAC">
        <w:rPr>
          <w:rFonts w:ascii="Times New Roman" w:eastAsia="Times New Roman" w:hAnsi="Times New Roman" w:cs="Times New Roman"/>
          <w:bCs/>
          <w:sz w:val="24"/>
          <w:szCs w:val="24"/>
          <w:lang w:val="it-IT"/>
        </w:rPr>
        <w:t>rupt și masticat</w:t>
      </w:r>
      <w:r w:rsidRPr="00B422A4">
        <w:rPr>
          <w:rFonts w:ascii="Times New Roman" w:eastAsia="Times New Roman" w:hAnsi="Times New Roman" w:cs="Times New Roman"/>
          <w:bCs/>
          <w:sz w:val="24"/>
          <w:szCs w:val="24"/>
          <w:lang w:val="it-IT"/>
        </w:rPr>
        <w:t>, complex și bine dezvoltat</w:t>
      </w:r>
      <w:r>
        <w:rPr>
          <w:rFonts w:ascii="Times New Roman" w:eastAsia="Times New Roman" w:hAnsi="Times New Roman" w:cs="Times New Roman"/>
          <w:bCs/>
          <w:sz w:val="24"/>
          <w:szCs w:val="24"/>
          <w:lang w:val="it-IT"/>
        </w:rPr>
        <w:t>.</w:t>
      </w:r>
      <w:r w:rsidR="00EB4371">
        <w:rPr>
          <w:rFonts w:ascii="Times New Roman" w:eastAsia="Times New Roman" w:hAnsi="Times New Roman" w:cs="Times New Roman"/>
          <w:bCs/>
          <w:sz w:val="24"/>
          <w:szCs w:val="24"/>
          <w:lang w:val="it-IT"/>
        </w:rPr>
        <w:t xml:space="preserve"> De asemenea</w:t>
      </w:r>
      <w:r w:rsidR="00FD0E3C">
        <w:rPr>
          <w:rFonts w:ascii="Times New Roman" w:eastAsia="Times New Roman" w:hAnsi="Times New Roman" w:cs="Times New Roman"/>
          <w:bCs/>
          <w:sz w:val="24"/>
          <w:szCs w:val="24"/>
          <w:lang w:val="it-IT"/>
        </w:rPr>
        <w:t>,</w:t>
      </w:r>
      <w:r w:rsidR="00EB4371">
        <w:rPr>
          <w:rFonts w:ascii="Times New Roman" w:eastAsia="Times New Roman" w:hAnsi="Times New Roman" w:cs="Times New Roman"/>
          <w:bCs/>
          <w:sz w:val="24"/>
          <w:szCs w:val="24"/>
          <w:lang w:val="it-IT"/>
        </w:rPr>
        <w:t xml:space="preserve"> sunt prezente </w:t>
      </w:r>
      <w:r w:rsidR="000118B8">
        <w:rPr>
          <w:rFonts w:ascii="Times New Roman" w:eastAsia="Times New Roman" w:hAnsi="Times New Roman" w:cs="Times New Roman"/>
          <w:bCs/>
          <w:sz w:val="24"/>
          <w:szCs w:val="24"/>
          <w:lang w:val="it-IT"/>
        </w:rPr>
        <w:t>o p</w:t>
      </w:r>
      <w:r w:rsidR="00FD0E3C">
        <w:rPr>
          <w:rFonts w:ascii="Times New Roman" w:eastAsia="Times New Roman" w:hAnsi="Times New Roman" w:cs="Times New Roman"/>
          <w:bCs/>
          <w:sz w:val="24"/>
          <w:szCs w:val="24"/>
          <w:lang w:val="it-IT"/>
        </w:rPr>
        <w:t>e</w:t>
      </w:r>
      <w:r w:rsidR="000118B8">
        <w:rPr>
          <w:rFonts w:ascii="Times New Roman" w:eastAsia="Times New Roman" w:hAnsi="Times New Roman" w:cs="Times New Roman"/>
          <w:bCs/>
          <w:sz w:val="24"/>
          <w:szCs w:val="24"/>
          <w:lang w:val="it-IT"/>
        </w:rPr>
        <w:t xml:space="preserve">reche de </w:t>
      </w:r>
      <w:r w:rsidR="00EB4371">
        <w:rPr>
          <w:rFonts w:ascii="Times New Roman" w:eastAsia="Times New Roman" w:hAnsi="Times New Roman" w:cs="Times New Roman"/>
          <w:bCs/>
          <w:sz w:val="24"/>
          <w:szCs w:val="24"/>
          <w:lang w:val="it-IT"/>
        </w:rPr>
        <w:t>antene</w:t>
      </w:r>
      <w:r w:rsidR="000118B8">
        <w:rPr>
          <w:rFonts w:ascii="Times New Roman" w:eastAsia="Times New Roman" w:hAnsi="Times New Roman" w:cs="Times New Roman"/>
          <w:bCs/>
          <w:sz w:val="24"/>
          <w:szCs w:val="24"/>
          <w:lang w:val="it-IT"/>
        </w:rPr>
        <w:t xml:space="preserve"> mici </w:t>
      </w:r>
      <w:r w:rsidR="00EB4371">
        <w:rPr>
          <w:rFonts w:ascii="Times New Roman" w:eastAsia="Times New Roman" w:hAnsi="Times New Roman" w:cs="Times New Roman"/>
          <w:bCs/>
          <w:sz w:val="24"/>
          <w:szCs w:val="24"/>
          <w:lang w:val="it-IT"/>
        </w:rPr>
        <w:t>și ocelii</w:t>
      </w:r>
      <w:r w:rsidR="00D835FE">
        <w:rPr>
          <w:rFonts w:ascii="Times New Roman" w:eastAsia="Times New Roman" w:hAnsi="Times New Roman" w:cs="Times New Roman"/>
          <w:bCs/>
          <w:sz w:val="24"/>
          <w:szCs w:val="24"/>
          <w:lang w:val="it-IT"/>
        </w:rPr>
        <w:t xml:space="preserve"> </w:t>
      </w:r>
      <w:r w:rsidR="00EB4371">
        <w:rPr>
          <w:rFonts w:ascii="Times New Roman" w:eastAsia="Times New Roman" w:hAnsi="Times New Roman" w:cs="Times New Roman"/>
          <w:bCs/>
          <w:sz w:val="24"/>
          <w:szCs w:val="24"/>
          <w:lang w:val="it-IT"/>
        </w:rPr>
        <w:t>(fig</w:t>
      </w:r>
      <w:r w:rsidR="000118B8" w:rsidRPr="00FD0E3C">
        <w:rPr>
          <w:rFonts w:ascii="Times New Roman" w:eastAsia="Times New Roman" w:hAnsi="Times New Roman" w:cs="Times New Roman"/>
          <w:bCs/>
          <w:sz w:val="24"/>
          <w:szCs w:val="24"/>
          <w:lang w:val="it-IT"/>
        </w:rPr>
        <w:t xml:space="preserve">. </w:t>
      </w:r>
      <w:r w:rsidR="00271BD5" w:rsidRPr="00FD0E3C">
        <w:rPr>
          <w:rFonts w:ascii="Times New Roman" w:eastAsia="Times New Roman" w:hAnsi="Times New Roman" w:cs="Times New Roman"/>
          <w:bCs/>
          <w:sz w:val="24"/>
          <w:szCs w:val="24"/>
          <w:lang w:val="it-IT"/>
        </w:rPr>
        <w:t>11</w:t>
      </w:r>
      <w:r w:rsidR="00EB4371" w:rsidRPr="00FD0E3C">
        <w:rPr>
          <w:rFonts w:ascii="Times New Roman" w:eastAsia="Times New Roman" w:hAnsi="Times New Roman" w:cs="Times New Roman"/>
          <w:bCs/>
          <w:sz w:val="24"/>
          <w:szCs w:val="24"/>
          <w:lang w:val="it-IT"/>
        </w:rPr>
        <w:t xml:space="preserve"> )</w:t>
      </w:r>
      <w:r w:rsidR="00FD0E3C" w:rsidRPr="00FD0E3C">
        <w:rPr>
          <w:rFonts w:ascii="Times New Roman" w:eastAsia="Times New Roman" w:hAnsi="Times New Roman" w:cs="Times New Roman"/>
          <w:bCs/>
          <w:sz w:val="24"/>
          <w:szCs w:val="24"/>
          <w:lang w:val="it-IT"/>
        </w:rPr>
        <w:t>.</w:t>
      </w:r>
      <w:r w:rsidR="005124FD">
        <w:rPr>
          <w:rFonts w:ascii="Times New Roman" w:eastAsia="Times New Roman" w:hAnsi="Times New Roman" w:cs="Times New Roman"/>
          <w:bCs/>
          <w:sz w:val="24"/>
          <w:szCs w:val="24"/>
          <w:lang w:val="it-IT"/>
        </w:rPr>
        <w:t xml:space="preserve"> </w:t>
      </w:r>
      <w:r w:rsidR="00D2437C" w:rsidRPr="005124FD">
        <w:rPr>
          <w:rFonts w:ascii="Times New Roman" w:eastAsia="Times New Roman" w:hAnsi="Times New Roman" w:cs="Times New Roman"/>
          <w:sz w:val="24"/>
          <w:szCs w:val="24"/>
          <w:lang w:val="it-IT"/>
        </w:rPr>
        <w:t>Capsula c</w:t>
      </w:r>
      <w:r w:rsidR="009976CF">
        <w:rPr>
          <w:rFonts w:ascii="Times New Roman" w:eastAsia="Times New Roman" w:hAnsi="Times New Roman" w:cs="Times New Roman"/>
          <w:sz w:val="24"/>
          <w:szCs w:val="24"/>
          <w:lang w:val="it-IT"/>
        </w:rPr>
        <w:t>efalică</w:t>
      </w:r>
      <w:r w:rsidR="00D2437C" w:rsidRPr="005124FD">
        <w:rPr>
          <w:rFonts w:ascii="Times New Roman" w:eastAsia="Times New Roman" w:hAnsi="Times New Roman" w:cs="Times New Roman"/>
          <w:sz w:val="24"/>
          <w:szCs w:val="24"/>
          <w:lang w:val="it-IT"/>
        </w:rPr>
        <w:t xml:space="preserve"> și </w:t>
      </w:r>
      <w:r w:rsidR="00D2437C">
        <w:rPr>
          <w:rFonts w:ascii="Times New Roman" w:eastAsia="Times New Roman" w:hAnsi="Times New Roman" w:cs="Times New Roman"/>
          <w:sz w:val="24"/>
          <w:szCs w:val="24"/>
          <w:lang w:val="it-IT"/>
        </w:rPr>
        <w:t>elementele</w:t>
      </w:r>
      <w:r w:rsidR="00D2437C" w:rsidRPr="005124FD">
        <w:rPr>
          <w:rFonts w:ascii="Times New Roman" w:eastAsia="Times New Roman" w:hAnsi="Times New Roman" w:cs="Times New Roman"/>
          <w:sz w:val="24"/>
          <w:szCs w:val="24"/>
          <w:lang w:val="it-IT"/>
        </w:rPr>
        <w:t xml:space="preserve"> asociate, cum ar fi</w:t>
      </w:r>
      <w:r w:rsidR="009976CF">
        <w:rPr>
          <w:rFonts w:ascii="Times New Roman" w:eastAsia="Times New Roman" w:hAnsi="Times New Roman" w:cs="Times New Roman"/>
          <w:sz w:val="24"/>
          <w:szCs w:val="24"/>
          <w:lang w:val="it-IT"/>
        </w:rPr>
        <w:t xml:space="preserve"> piesele aparatului bucal</w:t>
      </w:r>
      <w:r w:rsidR="00D2437C" w:rsidRPr="005124FD">
        <w:rPr>
          <w:rFonts w:ascii="Times New Roman" w:eastAsia="Times New Roman" w:hAnsi="Times New Roman" w:cs="Times New Roman"/>
          <w:sz w:val="24"/>
          <w:szCs w:val="24"/>
          <w:lang w:val="it-IT"/>
        </w:rPr>
        <w:t>, oferă caractere utile pentru identificare</w:t>
      </w:r>
      <w:r w:rsidR="009976CF">
        <w:rPr>
          <w:rFonts w:ascii="Times New Roman" w:eastAsia="Times New Roman" w:hAnsi="Times New Roman" w:cs="Times New Roman"/>
          <w:sz w:val="24"/>
          <w:szCs w:val="24"/>
          <w:lang w:val="it-IT"/>
        </w:rPr>
        <w:t>.</w:t>
      </w:r>
    </w:p>
    <w:p w14:paraId="2D73A591" w14:textId="4F9E365D" w:rsidR="005124FD" w:rsidRDefault="00AB5FA7" w:rsidP="00AB5FA7">
      <w:pPr>
        <w:spacing w:after="0" w:line="240" w:lineRule="auto"/>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 xml:space="preserve">                                                                                                                                                                                                                                                                                                                                                                      </w:t>
      </w:r>
      <w:r w:rsidR="005124FD">
        <w:rPr>
          <w:rFonts w:ascii="Times New Roman" w:eastAsia="Times New Roman" w:hAnsi="Times New Roman" w:cs="Times New Roman"/>
          <w:bCs/>
          <w:sz w:val="24"/>
          <w:szCs w:val="24"/>
          <w:lang w:val="it-IT"/>
        </w:rPr>
        <w:t xml:space="preserve">                     </w:t>
      </w:r>
      <w:r>
        <w:rPr>
          <w:noProof/>
        </w:rPr>
        <w:t xml:space="preserve">               </w:t>
      </w:r>
    </w:p>
    <w:p w14:paraId="69A68077" w14:textId="03986EAC" w:rsidR="006D4393" w:rsidRDefault="004E6365" w:rsidP="00F16689">
      <w:pPr>
        <w:spacing w:after="0" w:line="240" w:lineRule="auto"/>
        <w:jc w:val="both"/>
        <w:rPr>
          <w:rFonts w:ascii="Times New Roman" w:eastAsia="Times New Roman" w:hAnsi="Times New Roman" w:cs="Times New Roman"/>
          <w:bCs/>
          <w:sz w:val="24"/>
          <w:szCs w:val="24"/>
          <w:lang w:val="it-IT"/>
        </w:rPr>
      </w:pPr>
      <w:r>
        <w:rPr>
          <w:noProof/>
        </w:rPr>
        <w:drawing>
          <wp:anchor distT="0" distB="0" distL="114300" distR="114300" simplePos="0" relativeHeight="251658240" behindDoc="1" locked="0" layoutInCell="1" allowOverlap="1" wp14:anchorId="362F32E5" wp14:editId="14815D03">
            <wp:simplePos x="0" y="0"/>
            <wp:positionH relativeFrom="column">
              <wp:posOffset>609600</wp:posOffset>
            </wp:positionH>
            <wp:positionV relativeFrom="paragraph">
              <wp:posOffset>635</wp:posOffset>
            </wp:positionV>
            <wp:extent cx="4794885" cy="1800225"/>
            <wp:effectExtent l="0" t="0" r="5715" b="9525"/>
            <wp:wrapTight wrapText="bothSides">
              <wp:wrapPolygon edited="0">
                <wp:start x="0" y="0"/>
                <wp:lineTo x="0" y="21486"/>
                <wp:lineTo x="21540" y="21486"/>
                <wp:lineTo x="2154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94885" cy="1800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6DFC">
        <w:rPr>
          <w:rFonts w:ascii="Times New Roman" w:eastAsia="Times New Roman" w:hAnsi="Times New Roman" w:cs="Times New Roman"/>
          <w:bCs/>
          <w:sz w:val="24"/>
          <w:szCs w:val="24"/>
          <w:lang w:val="it-IT"/>
        </w:rPr>
        <w:t xml:space="preserve">                                             </w:t>
      </w:r>
    </w:p>
    <w:p w14:paraId="68ECF7B6"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0C2F0A83"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06F613BC"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5B424120"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20AE2DE5"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49EF8DBB"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26184C6C"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4D75A5DD"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156DDAAB" w14:textId="77777777" w:rsidR="006D4393" w:rsidRDefault="006D4393" w:rsidP="00F16689">
      <w:pPr>
        <w:spacing w:after="0" w:line="240" w:lineRule="auto"/>
        <w:jc w:val="both"/>
        <w:rPr>
          <w:rFonts w:ascii="Times New Roman" w:eastAsia="Times New Roman" w:hAnsi="Times New Roman" w:cs="Times New Roman"/>
          <w:bCs/>
          <w:sz w:val="24"/>
          <w:szCs w:val="24"/>
          <w:lang w:val="it-IT"/>
        </w:rPr>
      </w:pPr>
    </w:p>
    <w:p w14:paraId="5F148C6C" w14:textId="107D7049" w:rsidR="00FD0E3C" w:rsidRDefault="006D4393" w:rsidP="00F16689">
      <w:pPr>
        <w:spacing w:after="0" w:line="240" w:lineRule="auto"/>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 xml:space="preserve">                                      </w:t>
      </w:r>
    </w:p>
    <w:p w14:paraId="415D6C1F" w14:textId="41D9F556" w:rsidR="005124FD" w:rsidRPr="004E6365" w:rsidRDefault="00FD0E3C" w:rsidP="00F16689">
      <w:pPr>
        <w:spacing w:after="0" w:line="240" w:lineRule="auto"/>
        <w:jc w:val="both"/>
        <w:rPr>
          <w:rFonts w:ascii="Times New Roman" w:eastAsia="Times New Roman" w:hAnsi="Times New Roman" w:cs="Times New Roman"/>
          <w:b/>
          <w:bCs/>
          <w:sz w:val="20"/>
          <w:szCs w:val="20"/>
          <w:lang w:val="it-IT"/>
        </w:rPr>
      </w:pPr>
      <w:r>
        <w:rPr>
          <w:rFonts w:ascii="Times New Roman" w:eastAsia="Times New Roman" w:hAnsi="Times New Roman" w:cs="Times New Roman"/>
          <w:bCs/>
          <w:sz w:val="24"/>
          <w:szCs w:val="24"/>
          <w:lang w:val="it-IT"/>
        </w:rPr>
        <w:t xml:space="preserve">                                                  </w:t>
      </w:r>
      <w:r w:rsidR="00627C65" w:rsidRPr="00627C65">
        <w:rPr>
          <w:rFonts w:ascii="Times New Roman" w:eastAsia="Times New Roman" w:hAnsi="Times New Roman" w:cs="Times New Roman"/>
          <w:b/>
          <w:bCs/>
          <w:sz w:val="20"/>
          <w:szCs w:val="20"/>
          <w:lang w:val="it-IT"/>
        </w:rPr>
        <w:t>Fig. 1</w:t>
      </w:r>
      <w:r w:rsidR="00271BD5">
        <w:rPr>
          <w:rFonts w:ascii="Times New Roman" w:eastAsia="Times New Roman" w:hAnsi="Times New Roman" w:cs="Times New Roman"/>
          <w:b/>
          <w:bCs/>
          <w:sz w:val="20"/>
          <w:szCs w:val="20"/>
          <w:lang w:val="it-IT"/>
        </w:rPr>
        <w:t>1</w:t>
      </w:r>
      <w:r w:rsidR="00627C65" w:rsidRPr="00627C65">
        <w:rPr>
          <w:rFonts w:ascii="Times New Roman" w:eastAsia="Times New Roman" w:hAnsi="Times New Roman" w:cs="Times New Roman"/>
          <w:b/>
          <w:bCs/>
          <w:sz w:val="20"/>
          <w:szCs w:val="20"/>
          <w:lang w:val="it-IT"/>
        </w:rPr>
        <w:t>.</w:t>
      </w:r>
      <w:r w:rsidR="00456DFC" w:rsidRPr="00627C65">
        <w:rPr>
          <w:rFonts w:ascii="Times New Roman" w:eastAsia="Times New Roman" w:hAnsi="Times New Roman" w:cs="Times New Roman"/>
          <w:b/>
          <w:bCs/>
          <w:sz w:val="20"/>
          <w:szCs w:val="20"/>
          <w:lang w:val="it-IT"/>
        </w:rPr>
        <w:t xml:space="preserve">  Elementele morfologice ale capului</w:t>
      </w:r>
    </w:p>
    <w:p w14:paraId="1DE34A1A" w14:textId="05D463F0" w:rsidR="00B422A4" w:rsidRDefault="00230A61" w:rsidP="00F16689">
      <w:pPr>
        <w:spacing w:after="0" w:line="240" w:lineRule="auto"/>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lastRenderedPageBreak/>
        <w:tab/>
      </w:r>
      <w:r w:rsidRPr="006D4393">
        <w:rPr>
          <w:rFonts w:ascii="Times New Roman" w:eastAsia="Times New Roman" w:hAnsi="Times New Roman" w:cs="Times New Roman"/>
          <w:b/>
          <w:sz w:val="24"/>
          <w:szCs w:val="24"/>
          <w:lang w:val="it-IT"/>
        </w:rPr>
        <w:t>Toracele</w:t>
      </w:r>
      <w:r w:rsidRPr="00230A61">
        <w:rPr>
          <w:rFonts w:ascii="Times New Roman" w:eastAsia="Times New Roman" w:hAnsi="Times New Roman" w:cs="Times New Roman"/>
          <w:bCs/>
          <w:sz w:val="24"/>
          <w:szCs w:val="24"/>
          <w:lang w:val="it-IT"/>
        </w:rPr>
        <w:t xml:space="preserve"> este format din trei segmente, fiecare dintre ele purtând</w:t>
      </w:r>
      <w:r w:rsidR="00237304">
        <w:rPr>
          <w:rFonts w:ascii="Times New Roman" w:eastAsia="Times New Roman" w:hAnsi="Times New Roman" w:cs="Times New Roman"/>
          <w:bCs/>
          <w:sz w:val="24"/>
          <w:szCs w:val="24"/>
          <w:lang w:val="it-IT"/>
        </w:rPr>
        <w:t xml:space="preserve"> câte </w:t>
      </w:r>
      <w:r w:rsidRPr="00230A61">
        <w:rPr>
          <w:rFonts w:ascii="Times New Roman" w:eastAsia="Times New Roman" w:hAnsi="Times New Roman" w:cs="Times New Roman"/>
          <w:bCs/>
          <w:sz w:val="24"/>
          <w:szCs w:val="24"/>
          <w:lang w:val="it-IT"/>
        </w:rPr>
        <w:t>o pereche de picioare articulate</w:t>
      </w:r>
      <w:r w:rsidR="00F840A7">
        <w:rPr>
          <w:rFonts w:ascii="Times New Roman" w:eastAsia="Times New Roman" w:hAnsi="Times New Roman" w:cs="Times New Roman"/>
          <w:bCs/>
          <w:sz w:val="24"/>
          <w:szCs w:val="24"/>
          <w:lang w:val="it-IT"/>
        </w:rPr>
        <w:t>,</w:t>
      </w:r>
      <w:r>
        <w:rPr>
          <w:rFonts w:ascii="Times New Roman" w:eastAsia="Times New Roman" w:hAnsi="Times New Roman" w:cs="Times New Roman"/>
          <w:bCs/>
          <w:sz w:val="24"/>
          <w:szCs w:val="24"/>
          <w:lang w:val="it-IT"/>
        </w:rPr>
        <w:t xml:space="preserve"> </w:t>
      </w:r>
      <w:r w:rsidRPr="00230A61">
        <w:rPr>
          <w:rFonts w:ascii="Times New Roman" w:eastAsia="Times New Roman" w:hAnsi="Times New Roman" w:cs="Times New Roman"/>
          <w:bCs/>
          <w:sz w:val="24"/>
          <w:szCs w:val="24"/>
          <w:lang w:val="it-IT"/>
        </w:rPr>
        <w:t>echipate cu o gheară</w:t>
      </w:r>
      <w:r w:rsidR="00237304">
        <w:rPr>
          <w:rFonts w:ascii="Times New Roman" w:eastAsia="Times New Roman" w:hAnsi="Times New Roman" w:cs="Times New Roman"/>
          <w:bCs/>
          <w:sz w:val="24"/>
          <w:szCs w:val="24"/>
          <w:lang w:val="it-IT"/>
        </w:rPr>
        <w:t>. Pe torace se găsește o singură pereche de stigme funcționale situată la marginea posterioară a protoracelui.</w:t>
      </w:r>
    </w:p>
    <w:p w14:paraId="39FAD698" w14:textId="02CF49FE" w:rsidR="009D7142" w:rsidRDefault="00266AF8" w:rsidP="002D7309">
      <w:pPr>
        <w:spacing w:after="0" w:line="240" w:lineRule="auto"/>
        <w:jc w:val="both"/>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ab/>
      </w:r>
      <w:r w:rsidRPr="00D02AC6">
        <w:rPr>
          <w:rFonts w:ascii="Times New Roman" w:eastAsia="Times New Roman" w:hAnsi="Times New Roman" w:cs="Times New Roman"/>
          <w:b/>
          <w:sz w:val="24"/>
          <w:szCs w:val="24"/>
          <w:lang w:val="it-IT"/>
        </w:rPr>
        <w:t>Abdomenul</w:t>
      </w:r>
      <w:r w:rsidR="00237304">
        <w:rPr>
          <w:rFonts w:ascii="Times New Roman" w:eastAsia="Times New Roman" w:hAnsi="Times New Roman" w:cs="Times New Roman"/>
          <w:b/>
          <w:sz w:val="24"/>
          <w:szCs w:val="24"/>
          <w:lang w:val="it-IT"/>
        </w:rPr>
        <w:t xml:space="preserve"> </w:t>
      </w:r>
      <w:r w:rsidR="00237304" w:rsidRPr="00237304">
        <w:rPr>
          <w:rFonts w:ascii="Times New Roman" w:eastAsia="Times New Roman" w:hAnsi="Times New Roman" w:cs="Times New Roman"/>
          <w:bCs/>
          <w:sz w:val="24"/>
          <w:szCs w:val="24"/>
          <w:lang w:val="it-IT"/>
        </w:rPr>
        <w:t>este</w:t>
      </w:r>
      <w:r w:rsidR="00CD77D9" w:rsidRPr="00237304">
        <w:rPr>
          <w:rFonts w:ascii="Times New Roman" w:eastAsia="Times New Roman" w:hAnsi="Times New Roman" w:cs="Times New Roman"/>
          <w:bCs/>
          <w:sz w:val="24"/>
          <w:szCs w:val="24"/>
          <w:lang w:val="it-IT"/>
        </w:rPr>
        <w:t xml:space="preserve"> </w:t>
      </w:r>
      <w:r w:rsidR="006D4393">
        <w:rPr>
          <w:rFonts w:ascii="Times New Roman" w:eastAsia="Times New Roman" w:hAnsi="Times New Roman" w:cs="Times New Roman"/>
          <w:bCs/>
          <w:sz w:val="24"/>
          <w:szCs w:val="24"/>
          <w:lang w:val="it-IT"/>
        </w:rPr>
        <w:t>format din 10 segmente,</w:t>
      </w:r>
      <w:r w:rsidR="00237304">
        <w:rPr>
          <w:rFonts w:ascii="Times New Roman" w:eastAsia="Times New Roman" w:hAnsi="Times New Roman" w:cs="Times New Roman"/>
          <w:bCs/>
          <w:sz w:val="24"/>
          <w:szCs w:val="24"/>
          <w:lang w:val="it-IT"/>
        </w:rPr>
        <w:t xml:space="preserve"> are tegumentul moale,</w:t>
      </w:r>
      <w:r w:rsidR="006D4393">
        <w:rPr>
          <w:rFonts w:ascii="Times New Roman" w:eastAsia="Times New Roman" w:hAnsi="Times New Roman" w:cs="Times New Roman"/>
          <w:bCs/>
          <w:sz w:val="24"/>
          <w:szCs w:val="24"/>
          <w:lang w:val="it-IT"/>
        </w:rPr>
        <w:t xml:space="preserve"> </w:t>
      </w:r>
      <w:r w:rsidR="000118B8">
        <w:rPr>
          <w:rFonts w:ascii="Times New Roman" w:eastAsia="Times New Roman" w:hAnsi="Times New Roman" w:cs="Times New Roman"/>
          <w:bCs/>
          <w:sz w:val="24"/>
          <w:szCs w:val="24"/>
          <w:lang w:val="it-IT"/>
        </w:rPr>
        <w:t>prezintă opt perechi de stigme</w:t>
      </w:r>
      <w:r w:rsidR="00B45FE1">
        <w:rPr>
          <w:rFonts w:ascii="Times New Roman" w:eastAsia="Times New Roman" w:hAnsi="Times New Roman" w:cs="Times New Roman"/>
          <w:bCs/>
          <w:sz w:val="24"/>
          <w:szCs w:val="24"/>
          <w:lang w:val="it-IT"/>
        </w:rPr>
        <w:t xml:space="preserve"> și</w:t>
      </w:r>
      <w:r w:rsidR="000118B8">
        <w:rPr>
          <w:rFonts w:ascii="Times New Roman" w:eastAsia="Times New Roman" w:hAnsi="Times New Roman" w:cs="Times New Roman"/>
          <w:bCs/>
          <w:sz w:val="24"/>
          <w:szCs w:val="24"/>
          <w:lang w:val="it-IT"/>
        </w:rPr>
        <w:t xml:space="preserve"> un număr variabil </w:t>
      </w:r>
      <w:r w:rsidR="00CD77D9">
        <w:rPr>
          <w:rFonts w:ascii="Times New Roman" w:eastAsia="Times New Roman" w:hAnsi="Times New Roman" w:cs="Times New Roman"/>
          <w:bCs/>
          <w:sz w:val="24"/>
          <w:szCs w:val="24"/>
          <w:lang w:val="it-IT"/>
        </w:rPr>
        <w:t>de perechi de picioare abdominale sau</w:t>
      </w:r>
      <w:r w:rsidRPr="00266AF8">
        <w:rPr>
          <w:rFonts w:ascii="Times New Roman" w:eastAsia="Times New Roman" w:hAnsi="Times New Roman" w:cs="Times New Roman"/>
          <w:bCs/>
          <w:sz w:val="24"/>
          <w:szCs w:val="24"/>
          <w:lang w:val="it-IT"/>
        </w:rPr>
        <w:t xml:space="preserve"> </w:t>
      </w:r>
      <w:r>
        <w:rPr>
          <w:rFonts w:ascii="Times New Roman" w:eastAsia="Times New Roman" w:hAnsi="Times New Roman" w:cs="Times New Roman"/>
          <w:bCs/>
          <w:sz w:val="24"/>
          <w:szCs w:val="24"/>
          <w:lang w:val="it-IT"/>
        </w:rPr>
        <w:t>picioare</w:t>
      </w:r>
      <w:r w:rsidRPr="00266AF8">
        <w:rPr>
          <w:rFonts w:ascii="Times New Roman" w:eastAsia="Times New Roman" w:hAnsi="Times New Roman" w:cs="Times New Roman"/>
          <w:bCs/>
          <w:sz w:val="24"/>
          <w:szCs w:val="24"/>
          <w:lang w:val="it-IT"/>
        </w:rPr>
        <w:t xml:space="preserve"> false</w:t>
      </w:r>
      <w:r w:rsidR="00F840A7">
        <w:rPr>
          <w:rFonts w:ascii="Times New Roman" w:eastAsia="Times New Roman" w:hAnsi="Times New Roman" w:cs="Times New Roman"/>
          <w:bCs/>
          <w:sz w:val="24"/>
          <w:szCs w:val="24"/>
          <w:lang w:val="it-IT"/>
        </w:rPr>
        <w:t xml:space="preserve"> (pseudopode)</w:t>
      </w:r>
      <w:r w:rsidR="00B45FE1">
        <w:rPr>
          <w:rFonts w:ascii="Times New Roman" w:eastAsia="Times New Roman" w:hAnsi="Times New Roman" w:cs="Times New Roman"/>
          <w:bCs/>
          <w:sz w:val="24"/>
          <w:szCs w:val="24"/>
          <w:lang w:val="it-IT"/>
        </w:rPr>
        <w:t xml:space="preserve">. Picioarele abdominale </w:t>
      </w:r>
      <w:r w:rsidRPr="00266AF8">
        <w:rPr>
          <w:rFonts w:ascii="Times New Roman" w:eastAsia="Times New Roman" w:hAnsi="Times New Roman" w:cs="Times New Roman"/>
          <w:bCs/>
          <w:sz w:val="24"/>
          <w:szCs w:val="24"/>
          <w:lang w:val="it-IT"/>
        </w:rPr>
        <w:t xml:space="preserve">sunt </w:t>
      </w:r>
      <w:r w:rsidR="005C53A5">
        <w:rPr>
          <w:rFonts w:ascii="Times New Roman" w:eastAsia="Times New Roman" w:hAnsi="Times New Roman" w:cs="Times New Roman"/>
          <w:bCs/>
          <w:sz w:val="24"/>
          <w:szCs w:val="24"/>
          <w:lang w:val="it-IT"/>
        </w:rPr>
        <w:t xml:space="preserve">apendice ale segmentelor abdominale </w:t>
      </w:r>
      <w:r w:rsidRPr="00266AF8">
        <w:rPr>
          <w:rFonts w:ascii="Times New Roman" w:eastAsia="Times New Roman" w:hAnsi="Times New Roman" w:cs="Times New Roman"/>
          <w:bCs/>
          <w:sz w:val="24"/>
          <w:szCs w:val="24"/>
          <w:lang w:val="it-IT"/>
        </w:rPr>
        <w:t xml:space="preserve">terminate prin ventuze cu gheare mici </w:t>
      </w:r>
      <w:r w:rsidR="00CD77D9">
        <w:rPr>
          <w:rFonts w:ascii="Times New Roman" w:eastAsia="Times New Roman" w:hAnsi="Times New Roman" w:cs="Times New Roman"/>
          <w:bCs/>
          <w:sz w:val="24"/>
          <w:szCs w:val="24"/>
          <w:lang w:val="it-IT"/>
        </w:rPr>
        <w:t xml:space="preserve">(croșete), </w:t>
      </w:r>
      <w:r w:rsidRPr="00266AF8">
        <w:rPr>
          <w:rFonts w:ascii="Times New Roman" w:eastAsia="Times New Roman" w:hAnsi="Times New Roman" w:cs="Times New Roman"/>
          <w:bCs/>
          <w:sz w:val="24"/>
          <w:szCs w:val="24"/>
          <w:lang w:val="it-IT"/>
        </w:rPr>
        <w:t>conectate la musculatura internă</w:t>
      </w:r>
      <w:r w:rsidR="00945679">
        <w:rPr>
          <w:rFonts w:ascii="Times New Roman" w:eastAsia="Times New Roman" w:hAnsi="Times New Roman" w:cs="Times New Roman"/>
          <w:bCs/>
          <w:sz w:val="24"/>
          <w:szCs w:val="24"/>
          <w:lang w:val="it-IT"/>
        </w:rPr>
        <w:t>.</w:t>
      </w:r>
      <w:r w:rsidR="005C53A5">
        <w:rPr>
          <w:rFonts w:ascii="Times New Roman" w:eastAsia="Times New Roman" w:hAnsi="Times New Roman" w:cs="Times New Roman"/>
          <w:bCs/>
          <w:sz w:val="24"/>
          <w:szCs w:val="24"/>
          <w:lang w:val="it-IT"/>
        </w:rPr>
        <w:t xml:space="preserve"> Tergitul segmentului X (u</w:t>
      </w:r>
      <w:r w:rsidR="006D4393">
        <w:rPr>
          <w:rFonts w:ascii="Times New Roman" w:eastAsia="Times New Roman" w:hAnsi="Times New Roman" w:cs="Times New Roman"/>
          <w:bCs/>
          <w:sz w:val="24"/>
          <w:szCs w:val="24"/>
          <w:lang w:val="it-IT"/>
        </w:rPr>
        <w:t xml:space="preserve">ltimul segment </w:t>
      </w:r>
      <w:r w:rsidR="00B45FE1">
        <w:rPr>
          <w:rFonts w:ascii="Times New Roman" w:eastAsia="Times New Roman" w:hAnsi="Times New Roman" w:cs="Times New Roman"/>
          <w:bCs/>
          <w:sz w:val="24"/>
          <w:szCs w:val="24"/>
          <w:lang w:val="it-IT"/>
        </w:rPr>
        <w:t>abdominal</w:t>
      </w:r>
      <w:r w:rsidR="005C53A5">
        <w:rPr>
          <w:rFonts w:ascii="Times New Roman" w:eastAsia="Times New Roman" w:hAnsi="Times New Roman" w:cs="Times New Roman"/>
          <w:bCs/>
          <w:sz w:val="24"/>
          <w:szCs w:val="24"/>
          <w:lang w:val="it-IT"/>
        </w:rPr>
        <w:t>)</w:t>
      </w:r>
      <w:r w:rsidR="00B45FE1">
        <w:rPr>
          <w:rFonts w:ascii="Times New Roman" w:eastAsia="Times New Roman" w:hAnsi="Times New Roman" w:cs="Times New Roman"/>
          <w:bCs/>
          <w:sz w:val="24"/>
          <w:szCs w:val="24"/>
          <w:lang w:val="it-IT"/>
        </w:rPr>
        <w:t xml:space="preserve"> formează de obicei o plac</w:t>
      </w:r>
      <w:r w:rsidR="003025BC">
        <w:rPr>
          <w:rFonts w:ascii="Times New Roman" w:eastAsia="Times New Roman" w:hAnsi="Times New Roman" w:cs="Times New Roman"/>
          <w:bCs/>
          <w:sz w:val="24"/>
          <w:szCs w:val="24"/>
          <w:lang w:val="it-IT"/>
        </w:rPr>
        <w:t>ă</w:t>
      </w:r>
      <w:r w:rsidR="00B45FE1">
        <w:rPr>
          <w:rFonts w:ascii="Times New Roman" w:eastAsia="Times New Roman" w:hAnsi="Times New Roman" w:cs="Times New Roman"/>
          <w:bCs/>
          <w:sz w:val="24"/>
          <w:szCs w:val="24"/>
          <w:lang w:val="it-IT"/>
        </w:rPr>
        <w:t xml:space="preserve"> anală complet sclerificată</w:t>
      </w:r>
      <w:r w:rsidR="005C53A5">
        <w:rPr>
          <w:rFonts w:ascii="Times New Roman" w:eastAsia="Times New Roman" w:hAnsi="Times New Roman" w:cs="Times New Roman"/>
          <w:bCs/>
          <w:sz w:val="24"/>
          <w:szCs w:val="24"/>
          <w:lang w:val="it-IT"/>
        </w:rPr>
        <w:t>, care</w:t>
      </w:r>
      <w:r w:rsidR="00B45FE1">
        <w:rPr>
          <w:rFonts w:ascii="Times New Roman" w:eastAsia="Times New Roman" w:hAnsi="Times New Roman" w:cs="Times New Roman"/>
          <w:bCs/>
          <w:sz w:val="24"/>
          <w:szCs w:val="24"/>
          <w:lang w:val="it-IT"/>
        </w:rPr>
        <w:t xml:space="preserve"> la unele specii </w:t>
      </w:r>
      <w:r w:rsidR="005C53A5">
        <w:rPr>
          <w:rFonts w:ascii="Times New Roman" w:eastAsia="Times New Roman" w:hAnsi="Times New Roman" w:cs="Times New Roman"/>
          <w:bCs/>
          <w:sz w:val="24"/>
          <w:szCs w:val="24"/>
          <w:lang w:val="it-IT"/>
        </w:rPr>
        <w:t>prezintă</w:t>
      </w:r>
      <w:r w:rsidR="005C53A5" w:rsidRPr="005C53A5">
        <w:rPr>
          <w:rFonts w:ascii="Times New Roman" w:eastAsia="Times New Roman" w:hAnsi="Times New Roman" w:cs="Times New Roman"/>
          <w:bCs/>
          <w:sz w:val="24"/>
          <w:szCs w:val="24"/>
          <w:lang w:val="it-IT"/>
        </w:rPr>
        <w:t xml:space="preserve"> </w:t>
      </w:r>
      <w:r w:rsidR="005C53A5">
        <w:rPr>
          <w:rFonts w:ascii="Times New Roman" w:eastAsia="Times New Roman" w:hAnsi="Times New Roman" w:cs="Times New Roman"/>
          <w:bCs/>
          <w:sz w:val="24"/>
          <w:szCs w:val="24"/>
          <w:lang w:val="it-IT"/>
        </w:rPr>
        <w:t>la extremitatea posterioară</w:t>
      </w:r>
      <w:r w:rsidR="00B45FE1">
        <w:rPr>
          <w:rFonts w:ascii="Times New Roman" w:eastAsia="Times New Roman" w:hAnsi="Times New Roman" w:cs="Times New Roman"/>
          <w:bCs/>
          <w:sz w:val="24"/>
          <w:szCs w:val="24"/>
          <w:lang w:val="it-IT"/>
        </w:rPr>
        <w:t xml:space="preserve"> un pieptene anal, divers conformat</w:t>
      </w:r>
      <w:r w:rsidR="005C53A5">
        <w:rPr>
          <w:rFonts w:ascii="Times New Roman" w:eastAsia="Times New Roman" w:hAnsi="Times New Roman" w:cs="Times New Roman"/>
          <w:bCs/>
          <w:sz w:val="24"/>
          <w:szCs w:val="24"/>
          <w:lang w:val="it-IT"/>
        </w:rPr>
        <w:t xml:space="preserve">. </w:t>
      </w:r>
      <w:r w:rsidR="002D7309" w:rsidRPr="00D710F0">
        <w:rPr>
          <w:rFonts w:ascii="Times New Roman" w:eastAsia="Times New Roman" w:hAnsi="Times New Roman" w:cs="Times New Roman"/>
          <w:bCs/>
          <w:sz w:val="24"/>
          <w:szCs w:val="24"/>
          <w:lang w:val="it-IT"/>
        </w:rPr>
        <w:t xml:space="preserve">Dezvoltarea și </w:t>
      </w:r>
      <w:r w:rsidR="002D7309">
        <w:rPr>
          <w:rFonts w:ascii="Times New Roman" w:eastAsia="Times New Roman" w:hAnsi="Times New Roman" w:cs="Times New Roman"/>
          <w:bCs/>
          <w:sz w:val="24"/>
          <w:szCs w:val="24"/>
          <w:lang w:val="it-IT"/>
        </w:rPr>
        <w:t>aranjare</w:t>
      </w:r>
      <w:r w:rsidR="002D7309" w:rsidRPr="00D710F0">
        <w:rPr>
          <w:rFonts w:ascii="Times New Roman" w:eastAsia="Times New Roman" w:hAnsi="Times New Roman" w:cs="Times New Roman"/>
          <w:bCs/>
          <w:sz w:val="24"/>
          <w:szCs w:val="24"/>
          <w:lang w:val="it-IT"/>
        </w:rPr>
        <w:t xml:space="preserve">a picioarelor toracice și a </w:t>
      </w:r>
      <w:r w:rsidR="002D7309">
        <w:rPr>
          <w:rFonts w:ascii="Times New Roman" w:eastAsia="Times New Roman" w:hAnsi="Times New Roman" w:cs="Times New Roman"/>
          <w:bCs/>
          <w:sz w:val="24"/>
          <w:szCs w:val="24"/>
          <w:lang w:val="it-IT"/>
        </w:rPr>
        <w:t xml:space="preserve">picioarelor false </w:t>
      </w:r>
      <w:r w:rsidR="002D7309" w:rsidRPr="00D710F0">
        <w:rPr>
          <w:rFonts w:ascii="Times New Roman" w:eastAsia="Times New Roman" w:hAnsi="Times New Roman" w:cs="Times New Roman"/>
          <w:bCs/>
          <w:sz w:val="24"/>
          <w:szCs w:val="24"/>
          <w:lang w:val="it-IT"/>
        </w:rPr>
        <w:t>abdominal</w:t>
      </w:r>
      <w:r w:rsidR="002D7309">
        <w:rPr>
          <w:rFonts w:ascii="Times New Roman" w:eastAsia="Times New Roman" w:hAnsi="Times New Roman" w:cs="Times New Roman"/>
          <w:bCs/>
          <w:sz w:val="24"/>
          <w:szCs w:val="24"/>
          <w:lang w:val="it-IT"/>
        </w:rPr>
        <w:t xml:space="preserve">e </w:t>
      </w:r>
      <w:r w:rsidR="002D7309" w:rsidRPr="00D710F0">
        <w:rPr>
          <w:rFonts w:ascii="Times New Roman" w:eastAsia="Times New Roman" w:hAnsi="Times New Roman" w:cs="Times New Roman"/>
          <w:bCs/>
          <w:sz w:val="24"/>
          <w:szCs w:val="24"/>
          <w:lang w:val="it-IT"/>
        </w:rPr>
        <w:t>(proleg)</w:t>
      </w:r>
      <w:r w:rsidR="002D7309">
        <w:rPr>
          <w:rFonts w:ascii="Times New Roman" w:eastAsia="Times New Roman" w:hAnsi="Times New Roman" w:cs="Times New Roman"/>
          <w:bCs/>
          <w:sz w:val="24"/>
          <w:szCs w:val="24"/>
          <w:lang w:val="it-IT"/>
        </w:rPr>
        <w:t>, precum și n</w:t>
      </w:r>
      <w:r w:rsidR="00D835FE">
        <w:rPr>
          <w:rFonts w:ascii="Times New Roman" w:eastAsia="Times New Roman" w:hAnsi="Times New Roman" w:cs="Times New Roman"/>
          <w:bCs/>
          <w:sz w:val="24"/>
          <w:szCs w:val="24"/>
          <w:lang w:val="it-IT"/>
        </w:rPr>
        <w:t>u</w:t>
      </w:r>
      <w:r w:rsidR="002D7309">
        <w:rPr>
          <w:rFonts w:ascii="Times New Roman" w:eastAsia="Times New Roman" w:hAnsi="Times New Roman" w:cs="Times New Roman"/>
          <w:bCs/>
          <w:sz w:val="24"/>
          <w:szCs w:val="24"/>
          <w:lang w:val="it-IT"/>
        </w:rPr>
        <w:t>mărul și dispunerea croșetelor</w:t>
      </w:r>
      <w:r w:rsidR="003025BC">
        <w:rPr>
          <w:rFonts w:ascii="Times New Roman" w:eastAsia="Times New Roman" w:hAnsi="Times New Roman" w:cs="Times New Roman"/>
          <w:bCs/>
          <w:sz w:val="24"/>
          <w:szCs w:val="24"/>
          <w:lang w:val="it-IT"/>
        </w:rPr>
        <w:t xml:space="preserve"> (fig. 12)</w:t>
      </w:r>
      <w:r w:rsidR="002D7309">
        <w:rPr>
          <w:rFonts w:ascii="Times New Roman" w:eastAsia="Times New Roman" w:hAnsi="Times New Roman" w:cs="Times New Roman"/>
          <w:bCs/>
          <w:sz w:val="24"/>
          <w:szCs w:val="24"/>
          <w:lang w:val="it-IT"/>
        </w:rPr>
        <w:t xml:space="preserve"> </w:t>
      </w:r>
      <w:r w:rsidR="002D7309" w:rsidRPr="00D710F0">
        <w:rPr>
          <w:rFonts w:ascii="Times New Roman" w:eastAsia="Times New Roman" w:hAnsi="Times New Roman" w:cs="Times New Roman"/>
          <w:bCs/>
          <w:sz w:val="24"/>
          <w:szCs w:val="24"/>
          <w:lang w:val="it-IT"/>
        </w:rPr>
        <w:t xml:space="preserve">este utilă pentru </w:t>
      </w:r>
      <w:r w:rsidR="002D7309">
        <w:rPr>
          <w:rFonts w:ascii="Times New Roman" w:eastAsia="Times New Roman" w:hAnsi="Times New Roman" w:cs="Times New Roman"/>
          <w:bCs/>
          <w:sz w:val="24"/>
          <w:szCs w:val="24"/>
          <w:lang w:val="it-IT"/>
        </w:rPr>
        <w:t xml:space="preserve">diferențierea </w:t>
      </w:r>
      <w:r w:rsidR="002D7309" w:rsidRPr="00D710F0">
        <w:rPr>
          <w:rFonts w:ascii="Times New Roman" w:eastAsia="Times New Roman" w:hAnsi="Times New Roman" w:cs="Times New Roman"/>
          <w:bCs/>
          <w:sz w:val="24"/>
          <w:szCs w:val="24"/>
          <w:lang w:val="it-IT"/>
        </w:rPr>
        <w:t>diferitelor grupuri</w:t>
      </w:r>
      <w:r w:rsidR="002D7309">
        <w:rPr>
          <w:rFonts w:ascii="Times New Roman" w:eastAsia="Times New Roman" w:hAnsi="Times New Roman" w:cs="Times New Roman"/>
          <w:bCs/>
          <w:sz w:val="24"/>
          <w:szCs w:val="24"/>
          <w:lang w:val="it-IT"/>
        </w:rPr>
        <w:t xml:space="preserve"> de lepidoptere.</w:t>
      </w:r>
    </w:p>
    <w:p w14:paraId="01DDB2A9" w14:textId="77777777" w:rsidR="004E6365" w:rsidRDefault="004E6365" w:rsidP="002D7309">
      <w:pPr>
        <w:spacing w:after="0" w:line="240" w:lineRule="auto"/>
        <w:jc w:val="both"/>
        <w:rPr>
          <w:rFonts w:ascii="Times New Roman" w:eastAsia="Times New Roman" w:hAnsi="Times New Roman" w:cs="Times New Roman"/>
          <w:bCs/>
          <w:sz w:val="24"/>
          <w:szCs w:val="24"/>
          <w:lang w:val="it-IT"/>
        </w:rPr>
      </w:pPr>
    </w:p>
    <w:p w14:paraId="5A8D5FF1" w14:textId="29981FF8" w:rsidR="003025BC" w:rsidRDefault="003025BC" w:rsidP="002D7309">
      <w:pPr>
        <w:spacing w:after="0" w:line="240" w:lineRule="auto"/>
        <w:jc w:val="both"/>
        <w:rPr>
          <w:rFonts w:ascii="Times New Roman" w:eastAsia="Times New Roman" w:hAnsi="Times New Roman" w:cs="Times New Roman"/>
          <w:bCs/>
          <w:sz w:val="24"/>
          <w:szCs w:val="24"/>
          <w:lang w:val="it-IT"/>
        </w:rPr>
      </w:pPr>
      <w:r>
        <w:rPr>
          <w:noProof/>
        </w:rPr>
        <w:drawing>
          <wp:inline distT="0" distB="0" distL="0" distR="0" wp14:anchorId="4C0F39E5" wp14:editId="593FDBBC">
            <wp:extent cx="6278447" cy="123825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6285282" cy="1239598"/>
                    </a:xfrm>
                    <a:prstGeom prst="rect">
                      <a:avLst/>
                    </a:prstGeom>
                  </pic:spPr>
                </pic:pic>
              </a:graphicData>
            </a:graphic>
          </wp:inline>
        </w:drawing>
      </w:r>
    </w:p>
    <w:p w14:paraId="7CA68806" w14:textId="77777777" w:rsidR="003025BC" w:rsidRDefault="003025BC" w:rsidP="002D7309">
      <w:pPr>
        <w:spacing w:after="0" w:line="240" w:lineRule="auto"/>
        <w:jc w:val="both"/>
        <w:rPr>
          <w:rFonts w:ascii="Times New Roman" w:eastAsia="Times New Roman" w:hAnsi="Times New Roman" w:cs="Times New Roman"/>
          <w:bCs/>
          <w:sz w:val="24"/>
          <w:szCs w:val="24"/>
          <w:lang w:val="it-IT"/>
        </w:rPr>
      </w:pPr>
    </w:p>
    <w:p w14:paraId="1BBD4877" w14:textId="04429A14" w:rsidR="003025BC" w:rsidRDefault="003025BC" w:rsidP="002D7309">
      <w:pPr>
        <w:spacing w:after="0" w:line="240" w:lineRule="auto"/>
        <w:jc w:val="both"/>
        <w:rPr>
          <w:rFonts w:ascii="Times New Roman" w:eastAsia="Times New Roman" w:hAnsi="Times New Roman" w:cs="Times New Roman"/>
          <w:b/>
          <w:bCs/>
          <w:sz w:val="20"/>
          <w:szCs w:val="20"/>
          <w:lang w:val="it-IT"/>
        </w:rPr>
      </w:pPr>
      <w:r w:rsidRPr="00FD0E3C">
        <w:rPr>
          <w:rFonts w:ascii="Times New Roman" w:eastAsia="Times New Roman" w:hAnsi="Times New Roman" w:cs="Times New Roman"/>
          <w:b/>
          <w:bCs/>
          <w:sz w:val="24"/>
          <w:szCs w:val="24"/>
          <w:lang w:val="it-IT"/>
        </w:rPr>
        <w:t xml:space="preserve">                                  </w:t>
      </w:r>
      <w:r w:rsidRPr="00FD0E3C">
        <w:rPr>
          <w:rFonts w:ascii="Times New Roman" w:eastAsia="Times New Roman" w:hAnsi="Times New Roman" w:cs="Times New Roman"/>
          <w:b/>
          <w:bCs/>
          <w:sz w:val="20"/>
          <w:szCs w:val="20"/>
          <w:lang w:val="it-IT"/>
        </w:rPr>
        <w:t>Fig. 12</w:t>
      </w:r>
      <w:r w:rsidR="006977C7">
        <w:rPr>
          <w:rFonts w:ascii="Times New Roman" w:eastAsia="Times New Roman" w:hAnsi="Times New Roman" w:cs="Times New Roman"/>
          <w:b/>
          <w:bCs/>
          <w:sz w:val="20"/>
          <w:szCs w:val="20"/>
          <w:lang w:val="it-IT"/>
        </w:rPr>
        <w:t>.</w:t>
      </w:r>
      <w:r w:rsidRPr="00FD0E3C">
        <w:rPr>
          <w:rFonts w:ascii="Times New Roman" w:eastAsia="Times New Roman" w:hAnsi="Times New Roman" w:cs="Times New Roman"/>
          <w:b/>
          <w:bCs/>
          <w:sz w:val="20"/>
          <w:szCs w:val="20"/>
          <w:lang w:val="it-IT"/>
        </w:rPr>
        <w:t xml:space="preserve"> Mod de aranjare a croşetelor pe picioarele false (proleg)</w:t>
      </w:r>
    </w:p>
    <w:p w14:paraId="0A1DB23B" w14:textId="77777777" w:rsidR="006977C7" w:rsidRDefault="006977C7" w:rsidP="002D7309">
      <w:pPr>
        <w:spacing w:after="0" w:line="240" w:lineRule="auto"/>
        <w:jc w:val="both"/>
        <w:rPr>
          <w:rFonts w:ascii="Times New Roman" w:eastAsia="Times New Roman" w:hAnsi="Times New Roman" w:cs="Times New Roman"/>
          <w:b/>
          <w:bCs/>
          <w:sz w:val="20"/>
          <w:szCs w:val="20"/>
          <w:lang w:val="it-IT"/>
        </w:rPr>
      </w:pPr>
    </w:p>
    <w:p w14:paraId="304B476B" w14:textId="71309D3B" w:rsidR="006977C7" w:rsidRPr="006977C7" w:rsidRDefault="006977C7" w:rsidP="002D7309">
      <w:pPr>
        <w:spacing w:after="0" w:line="240" w:lineRule="auto"/>
        <w:jc w:val="both"/>
        <w:rPr>
          <w:rFonts w:ascii="Times New Roman" w:eastAsia="Times New Roman" w:hAnsi="Times New Roman" w:cs="Times New Roman"/>
          <w:bCs/>
          <w:sz w:val="24"/>
          <w:szCs w:val="24"/>
          <w:lang w:val="it-IT"/>
        </w:rPr>
      </w:pPr>
      <w:r>
        <w:rPr>
          <w:rFonts w:ascii="Times New Roman" w:eastAsia="Times New Roman" w:hAnsi="Times New Roman" w:cs="Times New Roman"/>
          <w:b/>
          <w:bCs/>
          <w:sz w:val="20"/>
          <w:szCs w:val="20"/>
          <w:lang w:val="it-IT"/>
        </w:rPr>
        <w:tab/>
      </w:r>
      <w:r w:rsidRPr="006977C7">
        <w:rPr>
          <w:rFonts w:ascii="Times New Roman" w:eastAsia="Times New Roman" w:hAnsi="Times New Roman" w:cs="Times New Roman"/>
          <w:bCs/>
          <w:sz w:val="24"/>
          <w:szCs w:val="24"/>
          <w:lang w:val="it-IT"/>
        </w:rPr>
        <w:t>Tegumentul abdomenului poate fi neted sau acoperit cu diverse formaţiuni</w:t>
      </w:r>
      <w:r>
        <w:rPr>
          <w:rFonts w:ascii="Times New Roman" w:eastAsia="Times New Roman" w:hAnsi="Times New Roman" w:cs="Times New Roman"/>
          <w:bCs/>
          <w:sz w:val="24"/>
          <w:szCs w:val="24"/>
          <w:lang w:val="it-IT"/>
        </w:rPr>
        <w:t xml:space="preserve">, cum ar fi: tuberculi, granulaţii, </w:t>
      </w:r>
      <w:r w:rsidRPr="006977C7">
        <w:rPr>
          <w:rFonts w:ascii="Times New Roman" w:eastAsia="Times New Roman" w:hAnsi="Times New Roman" w:cs="Times New Roman"/>
          <w:bCs/>
          <w:sz w:val="24"/>
          <w:szCs w:val="24"/>
          <w:lang w:val="it-IT"/>
        </w:rPr>
        <w:t>sete, spini</w:t>
      </w:r>
      <w:r w:rsidR="005363E4">
        <w:rPr>
          <w:rFonts w:ascii="Times New Roman" w:eastAsia="Times New Roman" w:hAnsi="Times New Roman" w:cs="Times New Roman"/>
          <w:bCs/>
          <w:sz w:val="24"/>
          <w:szCs w:val="24"/>
          <w:lang w:val="it-IT"/>
        </w:rPr>
        <w:t>, negi, scolii, coarne etc</w:t>
      </w:r>
      <w:r w:rsidRPr="006977C7">
        <w:rPr>
          <w:rFonts w:ascii="Times New Roman" w:eastAsia="Times New Roman" w:hAnsi="Times New Roman" w:cs="Times New Roman"/>
          <w:bCs/>
          <w:sz w:val="24"/>
          <w:szCs w:val="24"/>
          <w:lang w:val="it-IT"/>
        </w:rPr>
        <w:t xml:space="preserve"> (fig. 13).</w:t>
      </w:r>
    </w:p>
    <w:p w14:paraId="5FB6A7AE" w14:textId="77777777" w:rsidR="003025BC" w:rsidRDefault="003025BC" w:rsidP="002D7309">
      <w:pPr>
        <w:spacing w:after="0" w:line="240" w:lineRule="auto"/>
        <w:jc w:val="both"/>
        <w:rPr>
          <w:rFonts w:ascii="Times New Roman" w:eastAsia="Times New Roman" w:hAnsi="Times New Roman" w:cs="Times New Roman"/>
          <w:bCs/>
          <w:sz w:val="24"/>
          <w:szCs w:val="24"/>
          <w:lang w:val="it-IT"/>
        </w:rPr>
      </w:pPr>
    </w:p>
    <w:p w14:paraId="4FDF2912" w14:textId="74E7A58F" w:rsidR="00D02AC6" w:rsidRDefault="003025BC" w:rsidP="00F16689">
      <w:pPr>
        <w:spacing w:after="0" w:line="240" w:lineRule="auto"/>
        <w:jc w:val="both"/>
        <w:rPr>
          <w:rFonts w:ascii="Times New Roman" w:eastAsia="Times New Roman" w:hAnsi="Times New Roman" w:cs="Times New Roman"/>
          <w:sz w:val="24"/>
          <w:szCs w:val="24"/>
          <w:lang w:val="ro-RO"/>
        </w:rPr>
      </w:pPr>
      <w:r>
        <w:rPr>
          <w:noProof/>
        </w:rPr>
        <w:drawing>
          <wp:inline distT="0" distB="0" distL="0" distR="0" wp14:anchorId="75C74D2A" wp14:editId="6696E50C">
            <wp:extent cx="6197390" cy="1962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6199989" cy="1962973"/>
                    </a:xfrm>
                    <a:prstGeom prst="rect">
                      <a:avLst/>
                    </a:prstGeom>
                  </pic:spPr>
                </pic:pic>
              </a:graphicData>
            </a:graphic>
          </wp:inline>
        </w:drawing>
      </w:r>
    </w:p>
    <w:p w14:paraId="144BCCB2" w14:textId="77777777" w:rsidR="003025BC" w:rsidRDefault="003025BC" w:rsidP="00F16689">
      <w:pPr>
        <w:spacing w:after="0" w:line="240" w:lineRule="auto"/>
        <w:jc w:val="both"/>
        <w:rPr>
          <w:rFonts w:ascii="Times New Roman" w:eastAsia="Times New Roman" w:hAnsi="Times New Roman" w:cs="Times New Roman"/>
          <w:sz w:val="24"/>
          <w:szCs w:val="24"/>
          <w:lang w:val="ro-RO"/>
        </w:rPr>
      </w:pPr>
    </w:p>
    <w:p w14:paraId="0F704FC1" w14:textId="40749BB3" w:rsidR="003025BC" w:rsidRDefault="003025BC" w:rsidP="00F16689">
      <w:pPr>
        <w:spacing w:after="0" w:line="240" w:lineRule="auto"/>
        <w:jc w:val="both"/>
        <w:rPr>
          <w:rFonts w:ascii="Times New Roman" w:eastAsia="Times New Roman" w:hAnsi="Times New Roman" w:cs="Times New Roman"/>
          <w:b/>
          <w:sz w:val="20"/>
          <w:szCs w:val="20"/>
          <w:lang w:val="ro-RO"/>
        </w:rPr>
      </w:pPr>
      <w:r w:rsidRPr="00FD0E3C">
        <w:rPr>
          <w:rFonts w:ascii="Times New Roman" w:eastAsia="Times New Roman" w:hAnsi="Times New Roman" w:cs="Times New Roman"/>
          <w:b/>
          <w:sz w:val="20"/>
          <w:szCs w:val="20"/>
          <w:lang w:val="ro-RO"/>
        </w:rPr>
        <w:t xml:space="preserve">                                                                  Fig. 13. Tipuri de sete</w:t>
      </w:r>
    </w:p>
    <w:p w14:paraId="3454094D" w14:textId="77777777" w:rsidR="004E6365" w:rsidRPr="00AA2E6D" w:rsidRDefault="004E6365" w:rsidP="00F16689">
      <w:pPr>
        <w:spacing w:after="0" w:line="240" w:lineRule="auto"/>
        <w:jc w:val="both"/>
        <w:rPr>
          <w:rFonts w:ascii="Times New Roman" w:eastAsia="Times New Roman" w:hAnsi="Times New Roman" w:cs="Times New Roman"/>
          <w:b/>
          <w:sz w:val="20"/>
          <w:szCs w:val="20"/>
          <w:lang w:val="ro-RO"/>
        </w:rPr>
      </w:pPr>
    </w:p>
    <w:p w14:paraId="3E36650E" w14:textId="783D6632" w:rsidR="00D02AC6" w:rsidRDefault="00D02AC6" w:rsidP="00D02AC6">
      <w:pPr>
        <w:spacing w:after="0" w:line="240" w:lineRule="auto"/>
        <w:jc w:val="both"/>
        <w:rPr>
          <w:rFonts w:ascii="Times New Roman" w:eastAsia="Times New Roman" w:hAnsi="Times New Roman" w:cs="Times New Roman"/>
          <w:b/>
          <w:sz w:val="24"/>
          <w:szCs w:val="24"/>
          <w:lang w:val="es-ES"/>
        </w:rPr>
      </w:pPr>
      <w:r w:rsidRPr="00F16689">
        <w:rPr>
          <w:rFonts w:ascii="Times New Roman" w:eastAsia="Times New Roman" w:hAnsi="Times New Roman" w:cs="Times New Roman"/>
          <w:b/>
          <w:sz w:val="24"/>
          <w:szCs w:val="24"/>
          <w:lang w:val="es-ES"/>
        </w:rPr>
        <w:t>5.4.2.</w:t>
      </w:r>
      <w:r w:rsidR="00D835FE">
        <w:rPr>
          <w:rFonts w:ascii="Times New Roman" w:eastAsia="Times New Roman" w:hAnsi="Times New Roman" w:cs="Times New Roman"/>
          <w:b/>
          <w:sz w:val="24"/>
          <w:szCs w:val="24"/>
          <w:lang w:val="es-ES"/>
        </w:rPr>
        <w:t>3</w:t>
      </w:r>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Observarea</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caracterelor</w:t>
      </w:r>
      <w:proofErr w:type="spellEnd"/>
      <w:r w:rsidRPr="00F16689">
        <w:rPr>
          <w:rFonts w:ascii="Times New Roman" w:eastAsia="Times New Roman" w:hAnsi="Times New Roman" w:cs="Times New Roman"/>
          <w:b/>
          <w:sz w:val="24"/>
          <w:szCs w:val="24"/>
          <w:lang w:val="es-ES"/>
        </w:rPr>
        <w:t xml:space="preserve"> </w:t>
      </w:r>
      <w:proofErr w:type="spellStart"/>
      <w:r w:rsidRPr="00F16689">
        <w:rPr>
          <w:rFonts w:ascii="Times New Roman" w:eastAsia="Times New Roman" w:hAnsi="Times New Roman" w:cs="Times New Roman"/>
          <w:b/>
          <w:sz w:val="24"/>
          <w:szCs w:val="24"/>
          <w:lang w:val="es-ES"/>
        </w:rPr>
        <w:t>morfologice</w:t>
      </w:r>
      <w:proofErr w:type="spellEnd"/>
      <w:r w:rsidRPr="00F16689">
        <w:rPr>
          <w:rFonts w:ascii="Times New Roman" w:eastAsia="Times New Roman" w:hAnsi="Times New Roman" w:cs="Times New Roman"/>
          <w:b/>
          <w:sz w:val="24"/>
          <w:szCs w:val="24"/>
          <w:lang w:val="es-ES"/>
        </w:rPr>
        <w:t xml:space="preserve"> externe ale </w:t>
      </w:r>
      <w:proofErr w:type="spellStart"/>
      <w:r>
        <w:rPr>
          <w:rFonts w:ascii="Times New Roman" w:eastAsia="Times New Roman" w:hAnsi="Times New Roman" w:cs="Times New Roman"/>
          <w:b/>
          <w:sz w:val="24"/>
          <w:szCs w:val="24"/>
          <w:lang w:val="es-ES"/>
        </w:rPr>
        <w:t>nimfelor</w:t>
      </w:r>
      <w:proofErr w:type="spellEnd"/>
      <w:r>
        <w:rPr>
          <w:rFonts w:ascii="Times New Roman" w:eastAsia="Times New Roman" w:hAnsi="Times New Roman" w:cs="Times New Roman"/>
          <w:b/>
          <w:sz w:val="24"/>
          <w:szCs w:val="24"/>
          <w:lang w:val="es-ES"/>
        </w:rPr>
        <w:t xml:space="preserve"> (</w:t>
      </w:r>
      <w:proofErr w:type="spellStart"/>
      <w:r>
        <w:rPr>
          <w:rFonts w:ascii="Times New Roman" w:eastAsia="Times New Roman" w:hAnsi="Times New Roman" w:cs="Times New Roman"/>
          <w:b/>
          <w:sz w:val="24"/>
          <w:szCs w:val="24"/>
          <w:lang w:val="es-ES"/>
        </w:rPr>
        <w:t>pupelor</w:t>
      </w:r>
      <w:proofErr w:type="spellEnd"/>
      <w:r>
        <w:rPr>
          <w:rFonts w:ascii="Times New Roman" w:eastAsia="Times New Roman" w:hAnsi="Times New Roman" w:cs="Times New Roman"/>
          <w:b/>
          <w:sz w:val="24"/>
          <w:szCs w:val="24"/>
          <w:lang w:val="es-ES"/>
        </w:rPr>
        <w:t>)</w:t>
      </w:r>
      <w:r w:rsidRPr="00F16689">
        <w:rPr>
          <w:rFonts w:ascii="Times New Roman" w:eastAsia="Times New Roman" w:hAnsi="Times New Roman" w:cs="Times New Roman"/>
          <w:b/>
          <w:sz w:val="24"/>
          <w:szCs w:val="24"/>
          <w:lang w:val="es-ES"/>
        </w:rPr>
        <w:t xml:space="preserve"> </w:t>
      </w:r>
    </w:p>
    <w:p w14:paraId="7CEF7411" w14:textId="29EFA251" w:rsidR="00A11496" w:rsidRDefault="00D835FE" w:rsidP="00A11496">
      <w:pPr>
        <w:spacing w:after="0" w:line="240" w:lineRule="auto"/>
        <w:ind w:firstLine="36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ab/>
      </w:r>
      <w:r w:rsidR="0065571F" w:rsidRPr="0065571F">
        <w:rPr>
          <w:rFonts w:ascii="Times New Roman" w:eastAsia="Times New Roman" w:hAnsi="Times New Roman" w:cs="Times New Roman"/>
          <w:sz w:val="24"/>
          <w:szCs w:val="24"/>
          <w:lang w:val="it-IT"/>
        </w:rPr>
        <w:t>Crisalida, pupa sau nimfa este al 3-lea stadiu în dezvoltarea unui fluture</w:t>
      </w:r>
      <w:r w:rsidR="009956AA">
        <w:rPr>
          <w:rFonts w:ascii="Times New Roman" w:eastAsia="Times New Roman" w:hAnsi="Times New Roman" w:cs="Times New Roman"/>
          <w:sz w:val="24"/>
          <w:szCs w:val="24"/>
          <w:lang w:val="it-IT"/>
        </w:rPr>
        <w:t>,</w:t>
      </w:r>
      <w:r w:rsidR="0064470F">
        <w:rPr>
          <w:rFonts w:ascii="Times New Roman" w:eastAsia="Times New Roman" w:hAnsi="Times New Roman" w:cs="Times New Roman"/>
          <w:sz w:val="24"/>
          <w:szCs w:val="24"/>
          <w:lang w:val="it-IT"/>
        </w:rPr>
        <w:t xml:space="preserve"> caracteri</w:t>
      </w:r>
      <w:r>
        <w:rPr>
          <w:rFonts w:ascii="Times New Roman" w:eastAsia="Times New Roman" w:hAnsi="Times New Roman" w:cs="Times New Roman"/>
          <w:sz w:val="24"/>
          <w:szCs w:val="24"/>
          <w:lang w:val="it-IT"/>
        </w:rPr>
        <w:t xml:space="preserve">zată </w:t>
      </w:r>
      <w:r w:rsidR="0064470F">
        <w:rPr>
          <w:rFonts w:ascii="Times New Roman" w:eastAsia="Times New Roman" w:hAnsi="Times New Roman" w:cs="Times New Roman"/>
          <w:sz w:val="24"/>
          <w:szCs w:val="24"/>
          <w:lang w:val="it-IT"/>
        </w:rPr>
        <w:t xml:space="preserve">ă prin </w:t>
      </w:r>
      <w:r w:rsidR="00EA4A36">
        <w:rPr>
          <w:rFonts w:ascii="Times New Roman" w:eastAsia="Times New Roman" w:hAnsi="Times New Roman" w:cs="Times New Roman"/>
          <w:sz w:val="24"/>
          <w:szCs w:val="24"/>
          <w:lang w:val="it-IT"/>
        </w:rPr>
        <w:t>prezența unui înveliș chitinizat secretat de omidă la sfârșitul dezvoltării sale</w:t>
      </w:r>
      <w:r w:rsidR="009956AA">
        <w:rPr>
          <w:rFonts w:ascii="Times New Roman" w:eastAsia="Times New Roman" w:hAnsi="Times New Roman" w:cs="Times New Roman"/>
          <w:sz w:val="24"/>
          <w:szCs w:val="24"/>
          <w:lang w:val="it-IT"/>
        </w:rPr>
        <w:t>.</w:t>
      </w:r>
      <w:r w:rsidR="008449EB">
        <w:rPr>
          <w:rFonts w:ascii="Times New Roman" w:eastAsia="Times New Roman" w:hAnsi="Times New Roman" w:cs="Times New Roman"/>
          <w:sz w:val="24"/>
          <w:szCs w:val="24"/>
          <w:lang w:val="it-IT"/>
        </w:rPr>
        <w:t xml:space="preserve"> Adesea este fixată</w:t>
      </w:r>
      <w:r w:rsidR="00A11496">
        <w:rPr>
          <w:rFonts w:ascii="Times New Roman" w:eastAsia="Times New Roman" w:hAnsi="Times New Roman" w:cs="Times New Roman"/>
          <w:sz w:val="24"/>
          <w:szCs w:val="24"/>
          <w:lang w:val="it-IT"/>
        </w:rPr>
        <w:t xml:space="preserve"> pe un suport rigid sau închisă într-un înveliș de aglomerate de diverse origini.</w:t>
      </w:r>
      <w:r w:rsidR="00AA2E6D">
        <w:rPr>
          <w:rFonts w:ascii="Times New Roman" w:eastAsia="Times New Roman" w:hAnsi="Times New Roman" w:cs="Times New Roman"/>
          <w:sz w:val="24"/>
          <w:szCs w:val="24"/>
          <w:lang w:val="it-IT"/>
        </w:rPr>
        <w:t xml:space="preserve"> Pupele au forme variate, culori şi ornamente </w:t>
      </w:r>
      <w:r w:rsidR="00AA2E6D" w:rsidRPr="00AA2E6D">
        <w:rPr>
          <w:rFonts w:ascii="Times New Roman" w:eastAsia="Times New Roman" w:hAnsi="Times New Roman" w:cs="Times New Roman"/>
          <w:sz w:val="24"/>
          <w:szCs w:val="24"/>
          <w:u w:val="single"/>
          <w:lang w:val="it-IT"/>
        </w:rPr>
        <w:t>specifice</w:t>
      </w:r>
      <w:r w:rsidR="00AA2E6D">
        <w:rPr>
          <w:rFonts w:ascii="Times New Roman" w:eastAsia="Times New Roman" w:hAnsi="Times New Roman" w:cs="Times New Roman"/>
          <w:sz w:val="24"/>
          <w:szCs w:val="24"/>
          <w:lang w:val="it-IT"/>
        </w:rPr>
        <w:t xml:space="preserve">, oferind caractere utilizate pentru sistematică </w:t>
      </w:r>
      <w:r w:rsidR="00AA2E6D" w:rsidRPr="00AA2E6D">
        <w:rPr>
          <w:rFonts w:ascii="Times New Roman" w:eastAsia="Times New Roman" w:hAnsi="Times New Roman" w:cs="Times New Roman"/>
          <w:sz w:val="24"/>
          <w:szCs w:val="24"/>
          <w:u w:val="single"/>
          <w:lang w:val="it-IT"/>
        </w:rPr>
        <w:t>şi identificare</w:t>
      </w:r>
      <w:r w:rsidR="00AA2E6D">
        <w:rPr>
          <w:rFonts w:ascii="Times New Roman" w:eastAsia="Times New Roman" w:hAnsi="Times New Roman" w:cs="Times New Roman"/>
          <w:sz w:val="24"/>
          <w:szCs w:val="24"/>
          <w:lang w:val="it-IT"/>
        </w:rPr>
        <w:t>.</w:t>
      </w:r>
      <w:r w:rsidR="007F5D82">
        <w:rPr>
          <w:rFonts w:ascii="Times New Roman" w:eastAsia="Times New Roman" w:hAnsi="Times New Roman" w:cs="Times New Roman"/>
          <w:sz w:val="24"/>
          <w:szCs w:val="24"/>
          <w:lang w:val="it-IT"/>
        </w:rPr>
        <w:t xml:space="preserve"> </w:t>
      </w:r>
      <w:r w:rsidR="00353E58">
        <w:rPr>
          <w:rFonts w:ascii="Times New Roman" w:eastAsia="Times New Roman" w:hAnsi="Times New Roman" w:cs="Times New Roman"/>
          <w:sz w:val="24"/>
          <w:szCs w:val="24"/>
          <w:lang w:val="it-IT"/>
        </w:rPr>
        <w:t xml:space="preserve">              </w:t>
      </w:r>
      <w:r w:rsidR="00A11496">
        <w:rPr>
          <w:rFonts w:ascii="Times New Roman" w:eastAsia="Times New Roman" w:hAnsi="Times New Roman" w:cs="Times New Roman"/>
          <w:sz w:val="24"/>
          <w:szCs w:val="24"/>
          <w:lang w:val="it-IT"/>
        </w:rPr>
        <w:t xml:space="preserve">   </w:t>
      </w:r>
      <w:r w:rsidR="00AA2E6D">
        <w:rPr>
          <w:noProof/>
        </w:rPr>
        <w:t xml:space="preserve">   </w:t>
      </w:r>
    </w:p>
    <w:p w14:paraId="7C62ADDA" w14:textId="77777777" w:rsidR="00A11496" w:rsidRDefault="00A11496" w:rsidP="00A11496">
      <w:pPr>
        <w:spacing w:after="0" w:line="240" w:lineRule="auto"/>
        <w:ind w:firstLine="360"/>
        <w:jc w:val="both"/>
        <w:rPr>
          <w:rFonts w:ascii="Times New Roman" w:eastAsia="Times New Roman" w:hAnsi="Times New Roman" w:cs="Times New Roman"/>
          <w:sz w:val="24"/>
          <w:szCs w:val="24"/>
          <w:lang w:val="it-IT"/>
        </w:rPr>
      </w:pPr>
    </w:p>
    <w:p w14:paraId="7E3224F0" w14:textId="77777777" w:rsidR="00AA2E6D" w:rsidRDefault="00A11496" w:rsidP="00A11496">
      <w:pPr>
        <w:spacing w:after="0" w:line="240" w:lineRule="auto"/>
        <w:ind w:firstLine="360"/>
        <w:jc w:val="both"/>
        <w:rPr>
          <w:rFonts w:ascii="Times New Roman" w:eastAsia="Times New Roman" w:hAnsi="Times New Roman" w:cs="Times New Roman"/>
          <w:sz w:val="20"/>
          <w:szCs w:val="20"/>
          <w:lang w:val="it-IT"/>
        </w:rPr>
      </w:pPr>
      <w:r w:rsidRPr="00A11496">
        <w:rPr>
          <w:rFonts w:ascii="Times New Roman" w:eastAsia="Times New Roman" w:hAnsi="Times New Roman" w:cs="Times New Roman"/>
          <w:sz w:val="20"/>
          <w:szCs w:val="20"/>
          <w:lang w:val="it-IT"/>
        </w:rPr>
        <w:lastRenderedPageBreak/>
        <w:t xml:space="preserve">                    </w:t>
      </w:r>
      <w:r w:rsidR="00AA2E6D">
        <w:rPr>
          <w:noProof/>
        </w:rPr>
        <w:drawing>
          <wp:inline distT="0" distB="0" distL="0" distR="0" wp14:anchorId="5C17B8CA" wp14:editId="7782C961">
            <wp:extent cx="3857625" cy="2932278"/>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58734" cy="2933121"/>
                    </a:xfrm>
                    <a:prstGeom prst="rect">
                      <a:avLst/>
                    </a:prstGeom>
                    <a:noFill/>
                    <a:ln>
                      <a:noFill/>
                    </a:ln>
                  </pic:spPr>
                </pic:pic>
              </a:graphicData>
            </a:graphic>
          </wp:inline>
        </w:drawing>
      </w:r>
      <w:r w:rsidRPr="00A11496">
        <w:rPr>
          <w:rFonts w:ascii="Times New Roman" w:eastAsia="Times New Roman" w:hAnsi="Times New Roman" w:cs="Times New Roman"/>
          <w:sz w:val="20"/>
          <w:szCs w:val="20"/>
          <w:lang w:val="it-IT"/>
        </w:rPr>
        <w:t xml:space="preserve">                    </w:t>
      </w:r>
      <w:r>
        <w:rPr>
          <w:rFonts w:ascii="Times New Roman" w:eastAsia="Times New Roman" w:hAnsi="Times New Roman" w:cs="Times New Roman"/>
          <w:sz w:val="20"/>
          <w:szCs w:val="20"/>
          <w:lang w:val="it-IT"/>
        </w:rPr>
        <w:t xml:space="preserve">            </w:t>
      </w:r>
    </w:p>
    <w:p w14:paraId="565AA302" w14:textId="77777777" w:rsidR="007A5D95" w:rsidRDefault="00AA2E6D" w:rsidP="0065571F">
      <w:pPr>
        <w:spacing w:after="0" w:line="240" w:lineRule="auto"/>
        <w:ind w:firstLine="360"/>
        <w:jc w:val="both"/>
        <w:rPr>
          <w:rFonts w:ascii="Times New Roman" w:eastAsia="Times New Roman" w:hAnsi="Times New Roman" w:cs="Times New Roman"/>
          <w:b/>
          <w:sz w:val="20"/>
          <w:szCs w:val="20"/>
          <w:lang w:val="it-IT"/>
        </w:rPr>
      </w:pPr>
      <w:r>
        <w:rPr>
          <w:rFonts w:ascii="Times New Roman" w:eastAsia="Times New Roman" w:hAnsi="Times New Roman" w:cs="Times New Roman"/>
          <w:b/>
          <w:sz w:val="20"/>
          <w:szCs w:val="20"/>
          <w:lang w:val="it-IT"/>
        </w:rPr>
        <w:t xml:space="preserve">                                    </w:t>
      </w:r>
      <w:r w:rsidR="00627C65" w:rsidRPr="00627C65">
        <w:rPr>
          <w:rFonts w:ascii="Times New Roman" w:eastAsia="Times New Roman" w:hAnsi="Times New Roman" w:cs="Times New Roman"/>
          <w:b/>
          <w:sz w:val="20"/>
          <w:szCs w:val="20"/>
          <w:lang w:val="it-IT"/>
        </w:rPr>
        <w:t>Fig. 1</w:t>
      </w:r>
      <w:r w:rsidR="003025BC">
        <w:rPr>
          <w:rFonts w:ascii="Times New Roman" w:eastAsia="Times New Roman" w:hAnsi="Times New Roman" w:cs="Times New Roman"/>
          <w:b/>
          <w:sz w:val="20"/>
          <w:szCs w:val="20"/>
          <w:lang w:val="it-IT"/>
        </w:rPr>
        <w:t>4</w:t>
      </w:r>
      <w:r w:rsidR="00627C65" w:rsidRPr="00627C65">
        <w:rPr>
          <w:rFonts w:ascii="Times New Roman" w:eastAsia="Times New Roman" w:hAnsi="Times New Roman" w:cs="Times New Roman"/>
          <w:b/>
          <w:sz w:val="20"/>
          <w:szCs w:val="20"/>
          <w:lang w:val="it-IT"/>
        </w:rPr>
        <w:t>.</w:t>
      </w:r>
      <w:r w:rsidR="00A11496" w:rsidRPr="00627C65">
        <w:rPr>
          <w:rFonts w:ascii="Times New Roman" w:eastAsia="Times New Roman" w:hAnsi="Times New Roman" w:cs="Times New Roman"/>
          <w:b/>
          <w:sz w:val="20"/>
          <w:szCs w:val="20"/>
          <w:lang w:val="it-IT"/>
        </w:rPr>
        <w:t xml:space="preserve"> Schema generală a nimfei de lepidoptere</w:t>
      </w:r>
    </w:p>
    <w:p w14:paraId="311BBE6F" w14:textId="77777777" w:rsidR="004E6365" w:rsidRDefault="004E6365" w:rsidP="0065571F">
      <w:pPr>
        <w:spacing w:after="0" w:line="240" w:lineRule="auto"/>
        <w:ind w:firstLine="360"/>
        <w:jc w:val="both"/>
        <w:rPr>
          <w:rFonts w:ascii="Times New Roman" w:eastAsia="Times New Roman" w:hAnsi="Times New Roman" w:cs="Times New Roman"/>
          <w:b/>
          <w:sz w:val="20"/>
          <w:szCs w:val="20"/>
          <w:lang w:val="it-IT"/>
        </w:rPr>
      </w:pPr>
    </w:p>
    <w:p w14:paraId="06D8E793" w14:textId="6E2C74B7" w:rsidR="0064470F" w:rsidRDefault="007F5D82" w:rsidP="0065571F">
      <w:pPr>
        <w:spacing w:after="0" w:line="240" w:lineRule="auto"/>
        <w:ind w:firstLine="36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La o pupă se pot deosebi</w:t>
      </w:r>
      <w:r w:rsidR="008449EB" w:rsidRPr="008449EB">
        <w:rPr>
          <w:rFonts w:ascii="Times New Roman" w:eastAsia="Times New Roman" w:hAnsi="Times New Roman" w:cs="Times New Roman"/>
          <w:sz w:val="24"/>
          <w:szCs w:val="24"/>
          <w:lang w:val="it-IT"/>
        </w:rPr>
        <w:t xml:space="preserve"> </w:t>
      </w:r>
      <w:r w:rsidR="008449EB">
        <w:rPr>
          <w:rFonts w:ascii="Times New Roman" w:eastAsia="Times New Roman" w:hAnsi="Times New Roman" w:cs="Times New Roman"/>
          <w:sz w:val="24"/>
          <w:szCs w:val="24"/>
          <w:lang w:val="it-IT"/>
        </w:rPr>
        <w:t>capul, toracele, abdomenul,</w:t>
      </w:r>
      <w:r w:rsidR="008449EB" w:rsidRPr="008449EB">
        <w:rPr>
          <w:rFonts w:ascii="Times New Roman" w:eastAsia="Times New Roman" w:hAnsi="Times New Roman" w:cs="Times New Roman"/>
          <w:sz w:val="24"/>
          <w:szCs w:val="24"/>
          <w:lang w:val="it-IT"/>
        </w:rPr>
        <w:t xml:space="preserve"> </w:t>
      </w:r>
      <w:r w:rsidR="008449EB">
        <w:rPr>
          <w:rFonts w:ascii="Times New Roman" w:eastAsia="Times New Roman" w:hAnsi="Times New Roman" w:cs="Times New Roman"/>
          <w:sz w:val="24"/>
          <w:szCs w:val="24"/>
          <w:lang w:val="it-IT"/>
        </w:rPr>
        <w:t xml:space="preserve">antenele, aripile, picioarele toracice dar acestea </w:t>
      </w:r>
      <w:r>
        <w:rPr>
          <w:rFonts w:ascii="Times New Roman" w:eastAsia="Times New Roman" w:hAnsi="Times New Roman" w:cs="Times New Roman"/>
          <w:sz w:val="24"/>
          <w:szCs w:val="24"/>
          <w:lang w:val="it-IT"/>
        </w:rPr>
        <w:t>sunt de obicei</w:t>
      </w:r>
      <w:r w:rsidR="00353E58">
        <w:rPr>
          <w:rFonts w:ascii="Times New Roman" w:eastAsia="Times New Roman" w:hAnsi="Times New Roman" w:cs="Times New Roman"/>
          <w:sz w:val="24"/>
          <w:szCs w:val="24"/>
          <w:lang w:val="it-IT"/>
        </w:rPr>
        <w:t xml:space="preserve"> sudate și nefuncționale (fig.1</w:t>
      </w:r>
      <w:r w:rsidR="003025BC">
        <w:rPr>
          <w:rFonts w:ascii="Times New Roman" w:eastAsia="Times New Roman" w:hAnsi="Times New Roman" w:cs="Times New Roman"/>
          <w:sz w:val="24"/>
          <w:szCs w:val="24"/>
          <w:lang w:val="it-IT"/>
        </w:rPr>
        <w:t>4</w:t>
      </w:r>
      <w:r>
        <w:rPr>
          <w:rFonts w:ascii="Times New Roman" w:eastAsia="Times New Roman" w:hAnsi="Times New Roman" w:cs="Times New Roman"/>
          <w:sz w:val="24"/>
          <w:szCs w:val="24"/>
          <w:lang w:val="it-IT"/>
        </w:rPr>
        <w:t>)</w:t>
      </w:r>
      <w:r w:rsidR="00A11496">
        <w:rPr>
          <w:rFonts w:ascii="Times New Roman" w:eastAsia="Times New Roman" w:hAnsi="Times New Roman" w:cs="Times New Roman"/>
          <w:sz w:val="24"/>
          <w:szCs w:val="24"/>
          <w:lang w:val="it-IT"/>
        </w:rPr>
        <w:t>,</w:t>
      </w:r>
      <w:r w:rsidR="00A11496" w:rsidRPr="00A11496">
        <w:rPr>
          <w:rFonts w:ascii="Times New Roman" w:eastAsia="Times New Roman" w:hAnsi="Times New Roman" w:cs="Times New Roman"/>
          <w:sz w:val="24"/>
          <w:szCs w:val="24"/>
          <w:lang w:val="it-IT"/>
        </w:rPr>
        <w:t xml:space="preserve"> </w:t>
      </w:r>
      <w:r w:rsidR="00A11496">
        <w:rPr>
          <w:rFonts w:ascii="Times New Roman" w:eastAsia="Times New Roman" w:hAnsi="Times New Roman" w:cs="Times New Roman"/>
          <w:sz w:val="24"/>
          <w:szCs w:val="24"/>
          <w:lang w:val="it-IT"/>
        </w:rPr>
        <w:t xml:space="preserve">fără alte orificii funcționale decât stigmele, iar orificiile genitale sunt neperforate.               </w:t>
      </w:r>
    </w:p>
    <w:p w14:paraId="7DCF3DA7" w14:textId="70579B33" w:rsidR="00F16689" w:rsidRPr="00F16689" w:rsidRDefault="00F16689" w:rsidP="00F16689">
      <w:pPr>
        <w:spacing w:after="0" w:line="240" w:lineRule="auto"/>
        <w:ind w:left="360"/>
        <w:jc w:val="both"/>
        <w:rPr>
          <w:rFonts w:ascii="Times New Roman" w:eastAsia="Times New Roman" w:hAnsi="Times New Roman" w:cs="Times New Roman"/>
          <w:b/>
          <w:sz w:val="20"/>
          <w:szCs w:val="20"/>
          <w:lang w:val="it-IT"/>
        </w:rPr>
      </w:pPr>
      <w:r w:rsidRPr="00CD203A">
        <w:rPr>
          <w:rFonts w:ascii="Times New Roman" w:eastAsia="Times New Roman" w:hAnsi="Times New Roman" w:cs="Times New Roman"/>
          <w:color w:val="C45911" w:themeColor="accent2" w:themeShade="BF"/>
          <w:sz w:val="24"/>
          <w:szCs w:val="24"/>
          <w:lang w:val="it-IT"/>
        </w:rPr>
        <w:t xml:space="preserve"> </w:t>
      </w:r>
      <w:r w:rsidRPr="00CD203A">
        <w:rPr>
          <w:rFonts w:ascii="Times New Roman" w:eastAsia="Times New Roman" w:hAnsi="Times New Roman" w:cs="Times New Roman"/>
          <w:b/>
          <w:color w:val="C45911" w:themeColor="accent2" w:themeShade="BF"/>
          <w:sz w:val="24"/>
          <w:szCs w:val="24"/>
          <w:lang w:val="it-IT"/>
        </w:rPr>
        <w:t xml:space="preserve">  </w:t>
      </w:r>
      <w:r w:rsidRPr="00F16689">
        <w:rPr>
          <w:rFonts w:ascii="Times New Roman" w:eastAsia="Times New Roman" w:hAnsi="Times New Roman" w:cs="Times New Roman"/>
          <w:sz w:val="20"/>
          <w:szCs w:val="20"/>
          <w:lang w:val="it-IT"/>
        </w:rPr>
        <w:t xml:space="preserve">                                         </w:t>
      </w:r>
    </w:p>
    <w:p w14:paraId="127D3E56" w14:textId="77777777" w:rsidR="00F16689" w:rsidRPr="00F16689" w:rsidRDefault="00F16689" w:rsidP="00627C65">
      <w:pPr>
        <w:spacing w:after="0" w:line="240" w:lineRule="auto"/>
        <w:ind w:right="29"/>
        <w:jc w:val="both"/>
        <w:rPr>
          <w:rFonts w:ascii="Times New Roman" w:eastAsia="Times New Roman" w:hAnsi="Times New Roman" w:cs="Times New Roman"/>
          <w:sz w:val="20"/>
          <w:szCs w:val="20"/>
          <w:lang w:val="pt-BR"/>
        </w:rPr>
      </w:pPr>
      <w:r w:rsidRPr="00F16689">
        <w:rPr>
          <w:rFonts w:ascii="Times New Roman" w:eastAsia="Times New Roman" w:hAnsi="Times New Roman" w:cs="Times New Roman"/>
          <w:b/>
          <w:sz w:val="24"/>
          <w:szCs w:val="24"/>
          <w:lang w:val="pt-BR"/>
        </w:rPr>
        <w:t>5.4.3 Măsuri pentru asigurarea</w:t>
      </w:r>
      <w:r w:rsidRPr="00F16689">
        <w:rPr>
          <w:rFonts w:ascii="Times New Roman" w:eastAsia="Times New Roman" w:hAnsi="Times New Roman" w:cs="Times New Roman"/>
          <w:sz w:val="24"/>
          <w:szCs w:val="24"/>
          <w:lang w:val="pt-BR"/>
        </w:rPr>
        <w:t xml:space="preserve"> </w:t>
      </w:r>
      <w:r w:rsidRPr="00F16689">
        <w:rPr>
          <w:rFonts w:ascii="Times New Roman" w:eastAsia="Times New Roman" w:hAnsi="Times New Roman" w:cs="Times New Roman"/>
          <w:b/>
          <w:sz w:val="24"/>
          <w:szCs w:val="24"/>
          <w:lang w:val="pt-BR"/>
        </w:rPr>
        <w:t>corespunzătoare</w:t>
      </w:r>
      <w:r w:rsidRPr="00F16689">
        <w:rPr>
          <w:rFonts w:ascii="Times New Roman" w:eastAsia="Times New Roman" w:hAnsi="Times New Roman" w:cs="Times New Roman"/>
          <w:sz w:val="24"/>
          <w:szCs w:val="24"/>
          <w:lang w:val="pt-BR"/>
        </w:rPr>
        <w:t xml:space="preserve"> </w:t>
      </w:r>
      <w:r w:rsidRPr="00F16689">
        <w:rPr>
          <w:rFonts w:ascii="Times New Roman" w:eastAsia="Times New Roman" w:hAnsi="Times New Roman" w:cs="Times New Roman"/>
          <w:b/>
          <w:sz w:val="24"/>
          <w:szCs w:val="24"/>
          <w:lang w:val="pt-BR"/>
        </w:rPr>
        <w:t>a</w:t>
      </w:r>
      <w:r w:rsidRPr="00F16689">
        <w:rPr>
          <w:rFonts w:ascii="Times New Roman" w:eastAsia="Times New Roman" w:hAnsi="Times New Roman" w:cs="Times New Roman"/>
          <w:sz w:val="24"/>
          <w:szCs w:val="24"/>
          <w:lang w:val="pt-BR"/>
        </w:rPr>
        <w:t xml:space="preserve"> c</w:t>
      </w:r>
      <w:r w:rsidRPr="00F16689">
        <w:rPr>
          <w:rFonts w:ascii="Times New Roman" w:eastAsia="Times New Roman" w:hAnsi="Times New Roman" w:cs="Times New Roman"/>
          <w:b/>
          <w:sz w:val="24"/>
          <w:szCs w:val="24"/>
          <w:lang w:val="pt-BR"/>
        </w:rPr>
        <w:t>ondiţiilor de lucru</w:t>
      </w:r>
    </w:p>
    <w:p w14:paraId="69CD16B9" w14:textId="0313AF56" w:rsidR="00F16689" w:rsidRPr="00F16689" w:rsidRDefault="00F16689" w:rsidP="00F16689">
      <w:pPr>
        <w:spacing w:after="0" w:line="240" w:lineRule="auto"/>
        <w:ind w:right="-1" w:firstLine="720"/>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 xml:space="preserve">Pentru evitarea contaminării încrucişate, precum şi asigurarea condiţiilor de lucru, se iau o serie de măsuri de curăţenie şi dezinfecţie conform prevederilor procedurii PSL 01 </w:t>
      </w:r>
      <w:r w:rsidR="00AA2E6D" w:rsidRPr="00AA2E6D">
        <w:rPr>
          <w:rFonts w:ascii="Times New Roman" w:eastAsia="Times New Roman" w:hAnsi="Times New Roman" w:cs="Times New Roman"/>
          <w:sz w:val="24"/>
          <w:szCs w:val="24"/>
          <w:u w:val="single"/>
          <w:lang w:val="pt-BR"/>
        </w:rPr>
        <w:t>Spaţii de lucru</w:t>
      </w:r>
      <w:r w:rsidRPr="00F16689">
        <w:rPr>
          <w:rFonts w:ascii="Times New Roman" w:eastAsia="Times New Roman" w:hAnsi="Times New Roman" w:cs="Times New Roman"/>
          <w:sz w:val="24"/>
          <w:szCs w:val="24"/>
          <w:lang w:val="pt-BR"/>
        </w:rPr>
        <w:t xml:space="preserve"> şi condiții de mediu şi Anexei A1 PSL 01 Ghid de curățenie/dezinfecţie.</w:t>
      </w:r>
    </w:p>
    <w:p w14:paraId="7BED9ADC" w14:textId="77777777" w:rsidR="00F16689" w:rsidRPr="00F16689" w:rsidRDefault="00F16689" w:rsidP="00F16689">
      <w:pPr>
        <w:spacing w:after="0" w:line="240" w:lineRule="auto"/>
        <w:ind w:right="-1" w:firstLine="720"/>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 xml:space="preserve"> Astfel, în vederea prevenirii contaminării se aplică următoarele măsuri:</w:t>
      </w:r>
    </w:p>
    <w:p w14:paraId="655ADA16"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 purtarea halatelor de laborator în camerele destinate unităţii tehnice entomologie, în momentul efectuării analizelor;</w:t>
      </w:r>
    </w:p>
    <w:p w14:paraId="696D7B0C"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 amplasarea unor plase la geamuri pentru evitarea pătrunderii insectelor din mediu sau scăparea accidentală a acestora în mediu;</w:t>
      </w:r>
    </w:p>
    <w:p w14:paraId="28165B45"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 imobilizarea insectelor aflate în probă (plasarea la temperaturi negative, utilizare cloroform sau alte substanțe cu același efect), astfel încât colectarea lor să se facă în siguranță;</w:t>
      </w:r>
    </w:p>
    <w:p w14:paraId="7CB82CB8"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manipularea insectelor în momentul identificării în stare moartă, în vederea eliminării riscului de răspândire în mediul înconjurător;</w:t>
      </w:r>
    </w:p>
    <w:p w14:paraId="40989A10"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 manipularea substanţelor chimice conform fişelor de securitate, astfel încât să se asigure siguranţa în utilizare.</w:t>
      </w:r>
    </w:p>
    <w:p w14:paraId="395B1E2C"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ab/>
        <w:t xml:space="preserve">Deşeurile rezultate în urma efectuării analizelor sunt eliminate/distruse conform procedurii PO DG 1 Recepţia probelor de plante şi produse vegetale. Gestionarea deşeurilor. </w:t>
      </w:r>
    </w:p>
    <w:p w14:paraId="77A146F6" w14:textId="77777777" w:rsidR="00F16689" w:rsidRPr="00F16689" w:rsidRDefault="00F16689" w:rsidP="00F16689">
      <w:pPr>
        <w:spacing w:after="0" w:line="240" w:lineRule="auto"/>
        <w:ind w:right="-1" w:firstLine="360"/>
        <w:jc w:val="both"/>
        <w:rPr>
          <w:rFonts w:ascii="Times New Roman" w:eastAsia="Times New Roman" w:hAnsi="Times New Roman" w:cs="Times New Roman"/>
          <w:color w:val="008000"/>
          <w:sz w:val="24"/>
          <w:szCs w:val="24"/>
          <w:lang w:val="pt-BR"/>
        </w:rPr>
      </w:pPr>
    </w:p>
    <w:p w14:paraId="1AE33738" w14:textId="124E05E6" w:rsidR="00F16689" w:rsidRDefault="00F16689" w:rsidP="00F16689">
      <w:pPr>
        <w:numPr>
          <w:ilvl w:val="2"/>
          <w:numId w:val="2"/>
        </w:numPr>
        <w:spacing w:after="0" w:line="240" w:lineRule="auto"/>
        <w:ind w:left="426" w:hanging="426"/>
        <w:jc w:val="both"/>
        <w:rPr>
          <w:rFonts w:ascii="Times New Roman" w:eastAsia="Times New Roman" w:hAnsi="Times New Roman" w:cs="Times New Roman"/>
          <w:b/>
          <w:sz w:val="24"/>
          <w:szCs w:val="24"/>
          <w:lang w:val="it-IT"/>
        </w:rPr>
      </w:pPr>
      <w:r w:rsidRPr="00F16689">
        <w:rPr>
          <w:rFonts w:ascii="Times New Roman" w:eastAsia="Times New Roman" w:hAnsi="Times New Roman" w:cs="Times New Roman"/>
          <w:b/>
          <w:sz w:val="24"/>
          <w:szCs w:val="24"/>
          <w:lang w:val="it-IT"/>
        </w:rPr>
        <w:t>Asigurarea validităţii rezultatelor</w:t>
      </w:r>
    </w:p>
    <w:p w14:paraId="3A324A01" w14:textId="253A2513" w:rsidR="00F0569E" w:rsidRPr="00F0569E" w:rsidRDefault="00F0569E" w:rsidP="00F0569E">
      <w:pPr>
        <w:spacing w:after="0" w:line="240" w:lineRule="auto"/>
        <w:ind w:firstLine="720"/>
        <w:jc w:val="both"/>
        <w:rPr>
          <w:rFonts w:ascii="Times New Roman" w:eastAsia="Times New Roman" w:hAnsi="Times New Roman" w:cs="Times New Roman"/>
          <w:bCs/>
          <w:sz w:val="24"/>
          <w:szCs w:val="24"/>
          <w:u w:val="single"/>
          <w:lang w:val="it-IT"/>
        </w:rPr>
      </w:pPr>
      <w:r w:rsidRPr="00F0569E">
        <w:rPr>
          <w:rFonts w:ascii="Times New Roman" w:eastAsia="Times New Roman" w:hAnsi="Times New Roman" w:cs="Times New Roman"/>
          <w:bCs/>
          <w:sz w:val="24"/>
          <w:szCs w:val="24"/>
          <w:u w:val="single"/>
          <w:lang w:val="it-IT"/>
        </w:rPr>
        <w:t xml:space="preserve">Validarea/verificarea testelor utilizate în entomologie </w:t>
      </w:r>
      <w:r w:rsidR="00AA2E6D">
        <w:rPr>
          <w:rFonts w:ascii="Times New Roman" w:eastAsia="Times New Roman" w:hAnsi="Times New Roman" w:cs="Times New Roman"/>
          <w:bCs/>
          <w:sz w:val="24"/>
          <w:szCs w:val="24"/>
          <w:u w:val="single"/>
          <w:lang w:val="it-IT"/>
        </w:rPr>
        <w:t xml:space="preserve">se efectuează </w:t>
      </w:r>
      <w:r w:rsidRPr="00F0569E">
        <w:rPr>
          <w:rFonts w:ascii="Times New Roman" w:eastAsia="Times New Roman" w:hAnsi="Times New Roman" w:cs="Times New Roman"/>
          <w:bCs/>
          <w:sz w:val="24"/>
          <w:szCs w:val="24"/>
          <w:u w:val="single"/>
          <w:lang w:val="it-IT"/>
        </w:rPr>
        <w:t>conform cerințelor PO EN 03- Validarea /verificarea testelor utilizate pentru depistarea și identificarea morfologică și/sau morfobiometrică a insectelor și acarienilor dăunătorilor culturilor agricole</w:t>
      </w:r>
    </w:p>
    <w:p w14:paraId="19CA2CF9" w14:textId="3D0FE4E6" w:rsidR="00F16689" w:rsidRPr="00F16689" w:rsidRDefault="00F0569E" w:rsidP="00F0569E">
      <w:pPr>
        <w:spacing w:after="0" w:line="240" w:lineRule="auto"/>
        <w:ind w:right="-1" w:firstLine="720"/>
        <w:jc w:val="both"/>
        <w:rPr>
          <w:rFonts w:ascii="Times New Roman" w:eastAsia="Times New Roman" w:hAnsi="Times New Roman" w:cs="Times New Roman"/>
          <w:sz w:val="24"/>
          <w:szCs w:val="24"/>
          <w:u w:val="single"/>
          <w:lang w:val="ro-RO"/>
        </w:rPr>
      </w:pPr>
      <w:r w:rsidRPr="00F0569E">
        <w:rPr>
          <w:rFonts w:ascii="Times New Roman" w:eastAsia="Times New Roman" w:hAnsi="Times New Roman" w:cs="Times New Roman"/>
          <w:sz w:val="24"/>
          <w:szCs w:val="24"/>
          <w:u w:val="single"/>
          <w:lang w:val="it-IT"/>
        </w:rPr>
        <w:t>Asigurarea validității rezultatelor</w:t>
      </w:r>
      <w:r>
        <w:rPr>
          <w:rFonts w:ascii="Times New Roman" w:eastAsia="Times New Roman" w:hAnsi="Times New Roman" w:cs="Times New Roman"/>
          <w:sz w:val="24"/>
          <w:szCs w:val="24"/>
          <w:lang w:val="it-IT"/>
        </w:rPr>
        <w:t xml:space="preserve"> s</w:t>
      </w:r>
      <w:r w:rsidR="00F16689" w:rsidRPr="00F16689">
        <w:rPr>
          <w:rFonts w:ascii="Times New Roman" w:eastAsia="Times New Roman" w:hAnsi="Times New Roman" w:cs="Times New Roman"/>
          <w:sz w:val="24"/>
          <w:szCs w:val="24"/>
          <w:lang w:val="it-IT"/>
        </w:rPr>
        <w:t xml:space="preserve">e realizează conform procedurii </w:t>
      </w:r>
      <w:r w:rsidR="00F16689" w:rsidRPr="00F16689">
        <w:rPr>
          <w:rFonts w:ascii="Times New Roman" w:eastAsia="Times New Roman" w:hAnsi="Times New Roman" w:cs="Times New Roman"/>
          <w:sz w:val="24"/>
          <w:szCs w:val="24"/>
          <w:lang w:val="ro-RO"/>
        </w:rPr>
        <w:t>PSL 05–Asigurarea validității rezultatelor, modalităţile aplicabile UT Entomologie fiind utilizarea MR, citire dublă (nivel primar de control), teste intralaboratoare</w:t>
      </w:r>
      <w:r w:rsidR="00F16689" w:rsidRPr="00F16689">
        <w:rPr>
          <w:rFonts w:ascii="Times New Roman" w:eastAsia="Times New Roman" w:hAnsi="Times New Roman" w:cs="Times New Roman"/>
          <w:color w:val="008000"/>
          <w:sz w:val="24"/>
          <w:szCs w:val="24"/>
          <w:lang w:val="ro-RO"/>
        </w:rPr>
        <w:t xml:space="preserve"> </w:t>
      </w:r>
      <w:r w:rsidR="00F16689" w:rsidRPr="00F16689">
        <w:rPr>
          <w:rFonts w:ascii="Times New Roman" w:eastAsia="Times New Roman" w:hAnsi="Times New Roman" w:cs="Times New Roman"/>
          <w:sz w:val="24"/>
          <w:szCs w:val="24"/>
          <w:lang w:val="ro-RO"/>
        </w:rPr>
        <w:t xml:space="preserve">(probe de control), diagnosticarea prin mai multe tehnici, </w:t>
      </w:r>
      <w:r w:rsidR="00F16689" w:rsidRPr="00F16689">
        <w:rPr>
          <w:rFonts w:ascii="Times New Roman" w:eastAsia="Times New Roman" w:hAnsi="Times New Roman" w:cs="Times New Roman"/>
          <w:sz w:val="24"/>
          <w:szCs w:val="24"/>
          <w:lang w:val="ro-RO"/>
        </w:rPr>
        <w:lastRenderedPageBreak/>
        <w:t xml:space="preserve">reîncercarea obiectelor păstrate (nivel secundar de control), participare la ring-teste/teste de eficienţă (nivel terţiar de control). </w:t>
      </w:r>
    </w:p>
    <w:p w14:paraId="7C2C1253" w14:textId="77777777" w:rsidR="00F16689" w:rsidRPr="00F16689" w:rsidRDefault="00F16689" w:rsidP="00F16689">
      <w:pPr>
        <w:spacing w:after="0" w:line="240" w:lineRule="auto"/>
        <w:ind w:right="-1" w:firstLine="72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Tipurile de materialele de referinţă utilizate în unitatea tehnică sunt specificate în PO DG 3 – Utilizarea şi păstrarea materialelor de referință. Pentru gestionarea materialelor de referinţă existente în UT se completează F1 PO DG 03- Fişă de evidenţă material de referinţă în UT Entomologie/Nematologie.</w:t>
      </w:r>
    </w:p>
    <w:p w14:paraId="41C7F5BF" w14:textId="56D32D57" w:rsidR="00F16689" w:rsidRPr="00F16689" w:rsidRDefault="00F16689" w:rsidP="00F16689">
      <w:pPr>
        <w:spacing w:after="0" w:line="240" w:lineRule="auto"/>
        <w:ind w:right="-1" w:firstLine="72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Pentru identificarea speciei țintă sunt utilizate preparate microscopice de referință, fotografii și protocoale de diagnostic, elaborate de organizaţii recunoscute în domeniu, cum ar fi</w:t>
      </w:r>
      <w:r w:rsidR="00353E58">
        <w:rPr>
          <w:rFonts w:ascii="Times New Roman" w:eastAsia="Times New Roman" w:hAnsi="Times New Roman" w:cs="Times New Roman"/>
          <w:sz w:val="24"/>
          <w:szCs w:val="24"/>
          <w:lang w:val="ro-RO"/>
        </w:rPr>
        <w:t xml:space="preserve"> EURL,</w:t>
      </w:r>
      <w:r w:rsidRPr="00F16689">
        <w:rPr>
          <w:rFonts w:ascii="Times New Roman" w:eastAsia="Times New Roman" w:hAnsi="Times New Roman" w:cs="Times New Roman"/>
          <w:sz w:val="24"/>
          <w:szCs w:val="24"/>
          <w:lang w:val="ro-RO"/>
        </w:rPr>
        <w:t xml:space="preserve"> IPPC şi OEPP.</w:t>
      </w:r>
    </w:p>
    <w:p w14:paraId="32A94CFC" w14:textId="77777777" w:rsidR="00F16689" w:rsidRPr="00F16689" w:rsidRDefault="00F16689" w:rsidP="00F16689">
      <w:pPr>
        <w:spacing w:after="0" w:line="240" w:lineRule="auto"/>
        <w:ind w:right="-1"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color w:val="008000"/>
          <w:sz w:val="24"/>
          <w:szCs w:val="24"/>
          <w:lang w:val="ro-RO"/>
        </w:rPr>
        <w:tab/>
      </w:r>
      <w:r w:rsidRPr="00F16689">
        <w:rPr>
          <w:rFonts w:ascii="Times New Roman" w:eastAsia="Times New Roman" w:hAnsi="Times New Roman" w:cs="Times New Roman"/>
          <w:sz w:val="24"/>
          <w:szCs w:val="24"/>
          <w:lang w:val="ro-RO"/>
        </w:rPr>
        <w:t xml:space="preserve">Pentru confirmarea rezultatului şi în cazul unor incertitudini, se utilizează materialele de referinţă existente procedându-se la compararea cu eşantionul de identificat, având în vedere să se utilizeze acelaşi stadiu şi sex. </w:t>
      </w:r>
    </w:p>
    <w:p w14:paraId="23FB27DB" w14:textId="77777777" w:rsidR="00F16689" w:rsidRPr="00F16689" w:rsidRDefault="00F16689" w:rsidP="00F16689">
      <w:pPr>
        <w:spacing w:after="0" w:line="240" w:lineRule="auto"/>
        <w:ind w:right="-1" w:firstLine="360"/>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ab/>
        <w:t>În toate etapele proba este în permanenţă marcată cu codul de identificare, cu etichetă sau cu marker, astfel încât să se asigure trasabilitatea probei.</w:t>
      </w:r>
    </w:p>
    <w:p w14:paraId="7534BAE5" w14:textId="77777777" w:rsidR="00F16689" w:rsidRPr="00F16689" w:rsidRDefault="00F16689" w:rsidP="00F16689">
      <w:pPr>
        <w:spacing w:after="0" w:line="240" w:lineRule="auto"/>
        <w:ind w:right="-1" w:firstLine="360"/>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ro-RO"/>
        </w:rPr>
        <w:tab/>
      </w:r>
      <w:r w:rsidRPr="00F16689">
        <w:rPr>
          <w:rFonts w:ascii="Times New Roman" w:eastAsia="Times New Roman" w:hAnsi="Times New Roman" w:cs="Times New Roman"/>
          <w:sz w:val="24"/>
          <w:szCs w:val="24"/>
          <w:lang w:val="it-IT"/>
        </w:rPr>
        <w:t xml:space="preserve">Preparatele microscopice se păstrează pentru o perioadă de cel puţin un an, în condiţii corespunzătoare, având grijă să nu se deterioreze starea acestora. </w:t>
      </w:r>
    </w:p>
    <w:p w14:paraId="3BC26329" w14:textId="3A86D7EC" w:rsidR="00F16689" w:rsidRDefault="007E4C31" w:rsidP="00F16689">
      <w:pPr>
        <w:spacing w:after="0" w:line="240" w:lineRule="auto"/>
        <w:ind w:right="-1" w:firstLine="360"/>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ab/>
      </w:r>
      <w:r w:rsidR="00F16689" w:rsidRPr="00F16689">
        <w:rPr>
          <w:rFonts w:ascii="Times New Roman" w:eastAsia="Times New Roman" w:hAnsi="Times New Roman" w:cs="Times New Roman"/>
          <w:sz w:val="24"/>
          <w:szCs w:val="24"/>
          <w:lang w:val="it-IT"/>
        </w:rPr>
        <w:t>În cazul în care proba este constituită din mai multe exemplare şi nu se procesează în totalitate, se pot păstra insect</w:t>
      </w:r>
      <w:r w:rsidR="00AA2E6D">
        <w:rPr>
          <w:rFonts w:ascii="Times New Roman" w:eastAsia="Times New Roman" w:hAnsi="Times New Roman" w:cs="Times New Roman"/>
          <w:sz w:val="24"/>
          <w:szCs w:val="24"/>
          <w:lang w:val="it-IT"/>
        </w:rPr>
        <w:t>ele în tuburi cu alcool etilic 7</w:t>
      </w:r>
      <w:r w:rsidR="00F16689" w:rsidRPr="00F16689">
        <w:rPr>
          <w:rFonts w:ascii="Times New Roman" w:eastAsia="Times New Roman" w:hAnsi="Times New Roman" w:cs="Times New Roman"/>
          <w:sz w:val="24"/>
          <w:szCs w:val="24"/>
          <w:lang w:val="it-IT"/>
        </w:rPr>
        <w:t xml:space="preserve">0%, la întuneric pentru evitarea pierderii culorii pentru o perioadă de cel puţin un an în condiţii corespunzătoare astfel încât să nu se deterioreze insectele. Pentru asigurarea </w:t>
      </w:r>
      <w:r w:rsidR="006E1545">
        <w:rPr>
          <w:rFonts w:ascii="Times New Roman" w:eastAsia="Times New Roman" w:hAnsi="Times New Roman" w:cs="Times New Roman"/>
          <w:sz w:val="24"/>
          <w:szCs w:val="24"/>
          <w:lang w:val="it-IT"/>
        </w:rPr>
        <w:t>validității</w:t>
      </w:r>
      <w:r w:rsidR="00F16689" w:rsidRPr="00F16689">
        <w:rPr>
          <w:rFonts w:ascii="Times New Roman" w:eastAsia="Times New Roman" w:hAnsi="Times New Roman" w:cs="Times New Roman"/>
          <w:sz w:val="24"/>
          <w:szCs w:val="24"/>
          <w:lang w:val="it-IT"/>
        </w:rPr>
        <w:t xml:space="preserve"> rezultatelor au fost stabilite componentele de incertitudine asociate cu metodele aplicate în unitatea tehnică şi măsurile aplicabile pentru a reduce impactul factorilor critici depistaţi asupra calităţii diagnosticului (PO EN 7 - Identificarea componentelor de incertitudine).</w:t>
      </w:r>
    </w:p>
    <w:p w14:paraId="62163978" w14:textId="77777777" w:rsidR="00AA2E6D" w:rsidRPr="00F16689" w:rsidRDefault="00AA2E6D" w:rsidP="00F16689">
      <w:pPr>
        <w:spacing w:after="0" w:line="240" w:lineRule="auto"/>
        <w:ind w:right="-1" w:firstLine="360"/>
        <w:jc w:val="both"/>
        <w:rPr>
          <w:rFonts w:ascii="Times New Roman" w:eastAsia="Times New Roman" w:hAnsi="Times New Roman" w:cs="Times New Roman"/>
          <w:sz w:val="24"/>
          <w:szCs w:val="24"/>
          <w:lang w:val="it-IT"/>
        </w:rPr>
      </w:pPr>
    </w:p>
    <w:p w14:paraId="102C2272" w14:textId="77777777" w:rsidR="00F16689" w:rsidRPr="00F16689" w:rsidRDefault="00F16689" w:rsidP="00F16689">
      <w:pPr>
        <w:numPr>
          <w:ilvl w:val="1"/>
          <w:numId w:val="2"/>
        </w:numPr>
        <w:spacing w:after="0" w:line="240" w:lineRule="auto"/>
        <w:jc w:val="both"/>
        <w:rPr>
          <w:rFonts w:ascii="Times New Roman" w:eastAsia="Times New Roman" w:hAnsi="Times New Roman" w:cs="Times New Roman"/>
          <w:b/>
          <w:sz w:val="28"/>
          <w:szCs w:val="28"/>
          <w:lang w:val="it-IT"/>
        </w:rPr>
      </w:pPr>
      <w:r w:rsidRPr="00F16689">
        <w:rPr>
          <w:rFonts w:ascii="Times New Roman" w:eastAsia="Times New Roman" w:hAnsi="Times New Roman" w:cs="Times New Roman"/>
          <w:b/>
          <w:sz w:val="28"/>
          <w:szCs w:val="28"/>
          <w:lang w:val="it-IT"/>
        </w:rPr>
        <w:t>RAPORTAREA REZULTATELOR</w:t>
      </w:r>
    </w:p>
    <w:p w14:paraId="097F3354" w14:textId="61286CFC" w:rsidR="00F16689" w:rsidRPr="00F16689" w:rsidRDefault="00F16689" w:rsidP="00F16689">
      <w:pPr>
        <w:spacing w:after="0" w:line="240" w:lineRule="auto"/>
        <w:ind w:right="-1" w:firstLine="360"/>
        <w:jc w:val="both"/>
        <w:rPr>
          <w:rFonts w:ascii="Times New Roman" w:eastAsia="Times New Roman" w:hAnsi="Times New Roman" w:cs="Times New Roman"/>
          <w:b/>
          <w:color w:val="008000"/>
          <w:sz w:val="24"/>
          <w:szCs w:val="24"/>
          <w:lang w:val="it-IT"/>
        </w:rPr>
      </w:pPr>
      <w:r w:rsidRPr="00F16689">
        <w:rPr>
          <w:rFonts w:ascii="Times New Roman" w:eastAsia="Times New Roman" w:hAnsi="Times New Roman" w:cs="Times New Roman"/>
          <w:sz w:val="24"/>
          <w:szCs w:val="24"/>
          <w:lang w:val="it-IT"/>
        </w:rPr>
        <w:t xml:space="preserve">Rezultatele analizei sunt menţionate în </w:t>
      </w:r>
      <w:r w:rsidR="006E1545">
        <w:rPr>
          <w:rFonts w:ascii="Times New Roman" w:eastAsia="Times New Roman" w:hAnsi="Times New Roman" w:cs="Times New Roman"/>
          <w:sz w:val="24"/>
          <w:szCs w:val="24"/>
          <w:lang w:val="it-IT"/>
        </w:rPr>
        <w:t>formularele</w:t>
      </w:r>
      <w:r w:rsidRPr="00F16689">
        <w:rPr>
          <w:rFonts w:ascii="Times New Roman" w:eastAsia="Times New Roman" w:hAnsi="Times New Roman" w:cs="Times New Roman"/>
          <w:sz w:val="24"/>
          <w:szCs w:val="24"/>
          <w:lang w:val="it-IT"/>
        </w:rPr>
        <w:t xml:space="preserve"> “Fi</w:t>
      </w:r>
      <w:r w:rsidRPr="00F16689">
        <w:rPr>
          <w:rFonts w:ascii="Times New Roman" w:eastAsia="Times New Roman" w:hAnsi="Times New Roman" w:cs="Times New Roman"/>
          <w:sz w:val="24"/>
          <w:szCs w:val="24"/>
          <w:lang w:val="ro-RO"/>
        </w:rPr>
        <w:t>ş</w:t>
      </w:r>
      <w:r w:rsidRPr="00F16689">
        <w:rPr>
          <w:rFonts w:ascii="Times New Roman" w:eastAsia="Times New Roman" w:hAnsi="Times New Roman" w:cs="Times New Roman"/>
          <w:sz w:val="24"/>
          <w:szCs w:val="24"/>
          <w:lang w:val="it-IT"/>
        </w:rPr>
        <w:t>a de lucru pentru depistare insecte și acarieni” (F1 PO EN 1</w:t>
      </w:r>
      <w:r w:rsidR="006E1545">
        <w:rPr>
          <w:rFonts w:ascii="Times New Roman" w:eastAsia="Times New Roman" w:hAnsi="Times New Roman" w:cs="Times New Roman"/>
          <w:sz w:val="24"/>
          <w:szCs w:val="24"/>
          <w:lang w:val="it-IT"/>
        </w:rPr>
        <w:t xml:space="preserve">), </w:t>
      </w:r>
      <w:r w:rsidR="006E1545" w:rsidRPr="00F16689">
        <w:rPr>
          <w:rFonts w:ascii="Times New Roman" w:eastAsia="Times New Roman" w:hAnsi="Times New Roman" w:cs="Times New Roman"/>
          <w:sz w:val="24"/>
          <w:szCs w:val="24"/>
          <w:lang w:val="it-IT"/>
        </w:rPr>
        <w:t>“Fi</w:t>
      </w:r>
      <w:r w:rsidR="006E1545" w:rsidRPr="00F16689">
        <w:rPr>
          <w:rFonts w:ascii="Times New Roman" w:eastAsia="Times New Roman" w:hAnsi="Times New Roman" w:cs="Times New Roman"/>
          <w:sz w:val="24"/>
          <w:szCs w:val="24"/>
          <w:lang w:val="ro-RO"/>
        </w:rPr>
        <w:t>ş</w:t>
      </w:r>
      <w:r w:rsidR="006E1545" w:rsidRPr="00F16689">
        <w:rPr>
          <w:rFonts w:ascii="Times New Roman" w:eastAsia="Times New Roman" w:hAnsi="Times New Roman" w:cs="Times New Roman"/>
          <w:sz w:val="24"/>
          <w:szCs w:val="24"/>
          <w:lang w:val="it-IT"/>
        </w:rPr>
        <w:t xml:space="preserve">a de lucru pentru </w:t>
      </w:r>
      <w:r w:rsidR="006E1545">
        <w:rPr>
          <w:rFonts w:ascii="Times New Roman" w:eastAsia="Times New Roman" w:hAnsi="Times New Roman" w:cs="Times New Roman"/>
          <w:sz w:val="24"/>
          <w:szCs w:val="24"/>
          <w:lang w:val="it-IT"/>
        </w:rPr>
        <w:t>identificare</w:t>
      </w:r>
      <w:r w:rsidR="006E1545" w:rsidRPr="00F16689">
        <w:rPr>
          <w:rFonts w:ascii="Times New Roman" w:eastAsia="Times New Roman" w:hAnsi="Times New Roman" w:cs="Times New Roman"/>
          <w:sz w:val="24"/>
          <w:szCs w:val="24"/>
          <w:lang w:val="it-IT"/>
        </w:rPr>
        <w:t xml:space="preserve"> insecte și acarien</w:t>
      </w:r>
      <w:r w:rsidR="006E1545">
        <w:rPr>
          <w:rFonts w:ascii="Times New Roman" w:eastAsia="Times New Roman" w:hAnsi="Times New Roman" w:cs="Times New Roman"/>
          <w:sz w:val="24"/>
          <w:szCs w:val="24"/>
          <w:lang w:val="it-IT"/>
        </w:rPr>
        <w:t>i” (F2 PO EN 1)</w:t>
      </w:r>
      <w:r w:rsidR="006E1545" w:rsidRPr="00F16689">
        <w:rPr>
          <w:rFonts w:ascii="Times New Roman" w:eastAsia="Times New Roman" w:hAnsi="Times New Roman" w:cs="Times New Roman"/>
          <w:sz w:val="24"/>
          <w:szCs w:val="24"/>
          <w:lang w:val="it-IT"/>
        </w:rPr>
        <w:t xml:space="preserve"> </w:t>
      </w:r>
      <w:r w:rsidRPr="00F16689">
        <w:rPr>
          <w:rFonts w:ascii="Times New Roman" w:eastAsia="Times New Roman" w:hAnsi="Times New Roman" w:cs="Times New Roman"/>
          <w:sz w:val="24"/>
          <w:szCs w:val="24"/>
          <w:lang w:val="it-IT"/>
        </w:rPr>
        <w:t>şi în GEPRO</w:t>
      </w:r>
      <w:r w:rsidR="004B521B">
        <w:rPr>
          <w:rFonts w:ascii="Times New Roman" w:eastAsia="Times New Roman" w:hAnsi="Times New Roman" w:cs="Times New Roman"/>
          <w:sz w:val="24"/>
          <w:szCs w:val="24"/>
          <w:lang w:val="it-IT"/>
        </w:rPr>
        <w:t>-</w:t>
      </w:r>
      <w:r w:rsidR="004B521B" w:rsidRPr="004B521B">
        <w:rPr>
          <w:rFonts w:ascii="Times New Roman" w:eastAsia="Times New Roman" w:hAnsi="Times New Roman" w:cs="Times New Roman"/>
          <w:sz w:val="24"/>
          <w:szCs w:val="24"/>
          <w:u w:val="single"/>
          <w:lang w:val="it-IT"/>
        </w:rPr>
        <w:t>Diagnoză</w:t>
      </w:r>
      <w:r w:rsidRPr="00F16689">
        <w:rPr>
          <w:rFonts w:ascii="Times New Roman" w:eastAsia="Times New Roman" w:hAnsi="Times New Roman" w:cs="Times New Roman"/>
          <w:color w:val="FF0000"/>
          <w:sz w:val="24"/>
          <w:szCs w:val="24"/>
          <w:lang w:val="it-IT"/>
        </w:rPr>
        <w:t xml:space="preserve">. </w:t>
      </w:r>
    </w:p>
    <w:p w14:paraId="6FE0C826" w14:textId="77777777" w:rsidR="00F16689" w:rsidRPr="00F16689" w:rsidRDefault="00F16689" w:rsidP="00F16689">
      <w:pPr>
        <w:spacing w:after="0" w:line="240" w:lineRule="auto"/>
        <w:ind w:firstLine="540"/>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Rezultatele sunt exprimate sub forma calitativă astfel:</w:t>
      </w:r>
    </w:p>
    <w:p w14:paraId="1D6B4135" w14:textId="09A7AE67" w:rsidR="00F16689" w:rsidRPr="00F16689" w:rsidRDefault="00F16689" w:rsidP="00F16689">
      <w:pPr>
        <w:spacing w:after="0" w:line="240" w:lineRule="auto"/>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xml:space="preserve">- în cazul în care nu sunt identificate în probă insecte aparţinând ordinului </w:t>
      </w:r>
      <w:r w:rsidR="006E1545">
        <w:rPr>
          <w:rFonts w:ascii="Times New Roman" w:eastAsia="Times New Roman" w:hAnsi="Times New Roman" w:cs="Times New Roman"/>
          <w:sz w:val="24"/>
          <w:szCs w:val="24"/>
          <w:lang w:val="it-IT"/>
        </w:rPr>
        <w:t>Lepidoptera</w:t>
      </w:r>
      <w:r w:rsidRPr="00F16689">
        <w:rPr>
          <w:rFonts w:ascii="Times New Roman" w:eastAsia="Times New Roman" w:hAnsi="Times New Roman" w:cs="Times New Roman"/>
          <w:sz w:val="24"/>
          <w:szCs w:val="24"/>
          <w:lang w:val="it-IT"/>
        </w:rPr>
        <w:t xml:space="preserve">, în BA se menţionează </w:t>
      </w:r>
      <w:r w:rsidRPr="004B521B">
        <w:rPr>
          <w:rFonts w:ascii="Times New Roman" w:eastAsia="Times New Roman" w:hAnsi="Times New Roman" w:cs="Times New Roman"/>
          <w:sz w:val="24"/>
          <w:szCs w:val="24"/>
          <w:u w:val="single"/>
          <w:lang w:val="it-IT"/>
        </w:rPr>
        <w:t>“N</w:t>
      </w:r>
      <w:r w:rsidR="004B521B" w:rsidRPr="004B521B">
        <w:rPr>
          <w:rFonts w:ascii="Times New Roman" w:eastAsia="Times New Roman" w:hAnsi="Times New Roman" w:cs="Times New Roman"/>
          <w:sz w:val="24"/>
          <w:szCs w:val="24"/>
          <w:u w:val="single"/>
          <w:lang w:val="it-IT"/>
        </w:rPr>
        <w:t>e</w:t>
      </w:r>
      <w:r w:rsidRPr="004B521B">
        <w:rPr>
          <w:rFonts w:ascii="Times New Roman" w:eastAsia="Times New Roman" w:hAnsi="Times New Roman" w:cs="Times New Roman"/>
          <w:sz w:val="24"/>
          <w:szCs w:val="24"/>
          <w:u w:val="single"/>
          <w:lang w:val="it-IT"/>
        </w:rPr>
        <w:t>depistat</w:t>
      </w:r>
      <w:r w:rsidRPr="00F16689">
        <w:rPr>
          <w:rFonts w:ascii="Times New Roman" w:eastAsia="Times New Roman" w:hAnsi="Times New Roman" w:cs="Times New Roman"/>
          <w:sz w:val="24"/>
          <w:szCs w:val="24"/>
          <w:lang w:val="it-IT"/>
        </w:rPr>
        <w:t>”</w:t>
      </w:r>
    </w:p>
    <w:p w14:paraId="36B15B35" w14:textId="2D63119C" w:rsidR="00F16689" w:rsidRPr="00F16689" w:rsidRDefault="00F16689" w:rsidP="00F16689">
      <w:pPr>
        <w:spacing w:after="0" w:line="240" w:lineRule="auto"/>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xml:space="preserve">- în situaţia în care sunt identificate insecte din ordinul </w:t>
      </w:r>
      <w:r w:rsidR="006E1545">
        <w:rPr>
          <w:rFonts w:ascii="Times New Roman" w:eastAsia="Times New Roman" w:hAnsi="Times New Roman" w:cs="Times New Roman"/>
          <w:sz w:val="24"/>
          <w:szCs w:val="24"/>
          <w:lang w:val="it-IT"/>
        </w:rPr>
        <w:t>Lepidoptera</w:t>
      </w:r>
      <w:r w:rsidRPr="00F16689">
        <w:rPr>
          <w:rFonts w:ascii="Times New Roman" w:eastAsia="Times New Roman" w:hAnsi="Times New Roman" w:cs="Times New Roman"/>
          <w:sz w:val="24"/>
          <w:szCs w:val="24"/>
          <w:lang w:val="it-IT"/>
        </w:rPr>
        <w:t xml:space="preserve">, în BA se menţionează </w:t>
      </w:r>
      <w:r w:rsidRPr="004B521B">
        <w:rPr>
          <w:rFonts w:ascii="Times New Roman" w:eastAsia="Times New Roman" w:hAnsi="Times New Roman" w:cs="Times New Roman"/>
          <w:sz w:val="24"/>
          <w:szCs w:val="24"/>
          <w:u w:val="single"/>
          <w:lang w:val="it-IT"/>
        </w:rPr>
        <w:t>“</w:t>
      </w:r>
      <w:r w:rsidR="004B521B" w:rsidRPr="004B521B">
        <w:rPr>
          <w:rFonts w:ascii="Times New Roman" w:eastAsia="Times New Roman" w:hAnsi="Times New Roman" w:cs="Times New Roman"/>
          <w:sz w:val="24"/>
          <w:szCs w:val="24"/>
          <w:u w:val="single"/>
          <w:lang w:val="it-IT"/>
        </w:rPr>
        <w:t>D</w:t>
      </w:r>
      <w:r w:rsidRPr="004B521B">
        <w:rPr>
          <w:rFonts w:ascii="Times New Roman" w:eastAsia="Times New Roman" w:hAnsi="Times New Roman" w:cs="Times New Roman"/>
          <w:sz w:val="24"/>
          <w:szCs w:val="24"/>
          <w:u w:val="single"/>
          <w:lang w:val="it-IT"/>
        </w:rPr>
        <w:t>epistat</w:t>
      </w:r>
      <w:r w:rsidRPr="00F16689">
        <w:rPr>
          <w:rFonts w:ascii="Times New Roman" w:eastAsia="Times New Roman" w:hAnsi="Times New Roman" w:cs="Times New Roman"/>
          <w:sz w:val="24"/>
          <w:szCs w:val="24"/>
          <w:lang w:val="it-IT"/>
        </w:rPr>
        <w:t>”, iar la rubrica menţiuni se precizează specia/genul/ordinul depistată/depistat.</w:t>
      </w:r>
    </w:p>
    <w:p w14:paraId="4D04C8A2" w14:textId="00DA57EC" w:rsidR="00F16689" w:rsidRPr="00F16689" w:rsidRDefault="00F16689" w:rsidP="00F16689">
      <w:pPr>
        <w:spacing w:after="0" w:line="240" w:lineRule="auto"/>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în situaţia în care specia depistată este un organism de carantină pe buletinul de analiză</w:t>
      </w:r>
      <w:r w:rsidR="00AA2E6D">
        <w:rPr>
          <w:rFonts w:ascii="Times New Roman" w:eastAsia="Times New Roman" w:hAnsi="Times New Roman" w:cs="Times New Roman"/>
          <w:sz w:val="24"/>
          <w:szCs w:val="24"/>
          <w:lang w:val="it-IT"/>
        </w:rPr>
        <w:t xml:space="preserve"> </w:t>
      </w:r>
      <w:r w:rsidR="00AA2E6D" w:rsidRPr="00AA2E6D">
        <w:rPr>
          <w:rFonts w:ascii="Times New Roman" w:eastAsia="Times New Roman" w:hAnsi="Times New Roman" w:cs="Times New Roman"/>
          <w:sz w:val="24"/>
          <w:szCs w:val="24"/>
          <w:u w:val="single"/>
          <w:lang w:val="it-IT"/>
        </w:rPr>
        <w:t>sau un organism reglementat non-carantină (ORNC)</w:t>
      </w:r>
      <w:r w:rsidRPr="00F16689">
        <w:rPr>
          <w:rFonts w:ascii="Times New Roman" w:eastAsia="Times New Roman" w:hAnsi="Times New Roman" w:cs="Times New Roman"/>
          <w:sz w:val="24"/>
          <w:szCs w:val="24"/>
          <w:lang w:val="it-IT"/>
        </w:rPr>
        <w:t xml:space="preserve"> apare şi menţiunea “În atenţia DF-ANF”.</w:t>
      </w:r>
    </w:p>
    <w:p w14:paraId="4B91DA86" w14:textId="7E655A11" w:rsidR="00F16689" w:rsidRPr="00F16689" w:rsidRDefault="007E4C31" w:rsidP="00F16689">
      <w:pPr>
        <w:spacing w:after="0" w:line="240" w:lineRule="auto"/>
        <w:ind w:right="-1" w:firstLine="360"/>
        <w:jc w:val="both"/>
        <w:rPr>
          <w:rFonts w:ascii="Times New Roman" w:eastAsia="Times New Roman" w:hAnsi="Times New Roman" w:cs="Times New Roman"/>
          <w:sz w:val="24"/>
          <w:szCs w:val="24"/>
          <w:u w:val="single"/>
          <w:lang w:val="ro-RO"/>
        </w:rPr>
      </w:pPr>
      <w:r>
        <w:rPr>
          <w:rFonts w:ascii="Times New Roman" w:eastAsia="Times New Roman" w:hAnsi="Times New Roman" w:cs="Times New Roman"/>
          <w:sz w:val="24"/>
          <w:szCs w:val="24"/>
          <w:lang w:val="ro-RO"/>
        </w:rPr>
        <w:tab/>
      </w:r>
      <w:r w:rsidR="00F16689" w:rsidRPr="00F16689">
        <w:rPr>
          <w:rFonts w:ascii="Times New Roman" w:eastAsia="Times New Roman" w:hAnsi="Times New Roman" w:cs="Times New Roman"/>
          <w:sz w:val="24"/>
          <w:szCs w:val="24"/>
          <w:lang w:val="ro-RO"/>
        </w:rPr>
        <w:t>Pe baza informaţiilor respective se generează electronic buletinul de analiză, validarea rezultatului efectuându-se conform procedurii PSL 06 – Raportarea rezultatelor analizelor utilizându-se buletinul de analiză LE și LF pentru analize ale metodelor acreditate /neacreditate (F4 PSL 06).</w:t>
      </w:r>
    </w:p>
    <w:p w14:paraId="2F429CFE" w14:textId="2A11CD8C" w:rsidR="00353E58" w:rsidRDefault="007E4C31" w:rsidP="00F16689">
      <w:pPr>
        <w:spacing w:after="0" w:line="240" w:lineRule="auto"/>
        <w:jc w:val="both"/>
        <w:rPr>
          <w:rFonts w:ascii="Times New Roman" w:eastAsia="Times New Roman" w:hAnsi="Times New Roman" w:cs="Times New Roman"/>
          <w:b/>
          <w:sz w:val="28"/>
          <w:szCs w:val="28"/>
          <w:lang w:val="ro-RO"/>
        </w:rPr>
      </w:pPr>
      <w:r>
        <w:rPr>
          <w:rFonts w:ascii="Times New Roman" w:eastAsia="Times New Roman" w:hAnsi="Times New Roman" w:cs="Times New Roman"/>
          <w:b/>
          <w:sz w:val="28"/>
          <w:szCs w:val="28"/>
          <w:lang w:val="ro-RO"/>
        </w:rPr>
        <w:tab/>
      </w:r>
      <w:r w:rsidR="00353E58" w:rsidRPr="00353E58">
        <w:rPr>
          <w:rFonts w:ascii="Times New Roman" w:eastAsia="Times New Roman" w:hAnsi="Times New Roman" w:cs="Times New Roman"/>
          <w:sz w:val="24"/>
          <w:szCs w:val="24"/>
          <w:lang w:val="it-IT"/>
        </w:rPr>
        <w:t xml:space="preserve">Pe lîngă fişa de identificare se păstrează pentru o perioadă de cel puţin 5 ani  şi alte evidenţe ale diagnosticului, cum ar fi: fotografii ale unor structuri taxonomice importante şi distinctive, măsurători biometrice, dovezi ale unor diagnoze externe, după caz.     </w:t>
      </w:r>
    </w:p>
    <w:p w14:paraId="1A83E76E" w14:textId="33F4266A" w:rsidR="00E237D2" w:rsidRDefault="00353E58" w:rsidP="00353E58">
      <w:pPr>
        <w:spacing w:after="0" w:line="240" w:lineRule="auto"/>
        <w:ind w:firstLine="540"/>
        <w:jc w:val="both"/>
        <w:rPr>
          <w:rFonts w:ascii="Times New Roman" w:eastAsia="Times New Roman" w:hAnsi="Times New Roman" w:cs="Times New Roman"/>
          <w:sz w:val="24"/>
          <w:szCs w:val="24"/>
          <w:u w:val="single"/>
          <w:lang w:val="it-IT"/>
        </w:rPr>
      </w:pPr>
      <w:r w:rsidRPr="00E237D2">
        <w:rPr>
          <w:rFonts w:ascii="Times New Roman" w:eastAsia="Times New Roman" w:hAnsi="Times New Roman" w:cs="Times New Roman"/>
          <w:sz w:val="24"/>
          <w:szCs w:val="24"/>
          <w:u w:val="single"/>
          <w:lang w:val="it-IT"/>
        </w:rPr>
        <w:t>Fotografiile şi măsurătorile se execută la microscop</w:t>
      </w:r>
      <w:r w:rsidR="004B521B" w:rsidRPr="00E237D2">
        <w:rPr>
          <w:rFonts w:ascii="Times New Roman" w:eastAsia="Times New Roman" w:hAnsi="Times New Roman" w:cs="Times New Roman"/>
          <w:sz w:val="24"/>
          <w:szCs w:val="24"/>
          <w:u w:val="single"/>
          <w:lang w:val="it-IT"/>
        </w:rPr>
        <w:t>u</w:t>
      </w:r>
      <w:r w:rsidRPr="00E237D2">
        <w:rPr>
          <w:rFonts w:ascii="Times New Roman" w:eastAsia="Times New Roman" w:hAnsi="Times New Roman" w:cs="Times New Roman"/>
          <w:sz w:val="24"/>
          <w:szCs w:val="24"/>
          <w:u w:val="single"/>
          <w:lang w:val="it-IT"/>
        </w:rPr>
        <w:t>l</w:t>
      </w:r>
      <w:r w:rsidR="004B521B" w:rsidRPr="00E237D2">
        <w:rPr>
          <w:rFonts w:ascii="Times New Roman" w:eastAsia="Times New Roman" w:hAnsi="Times New Roman" w:cs="Times New Roman"/>
          <w:sz w:val="24"/>
          <w:szCs w:val="24"/>
          <w:u w:val="single"/>
          <w:lang w:val="it-IT"/>
        </w:rPr>
        <w:t xml:space="preserve"> LEICA DMLB,</w:t>
      </w:r>
      <w:r w:rsidRPr="00E237D2">
        <w:rPr>
          <w:rFonts w:ascii="Times New Roman" w:eastAsia="Times New Roman" w:hAnsi="Times New Roman" w:cs="Times New Roman"/>
          <w:sz w:val="24"/>
          <w:szCs w:val="24"/>
          <w:u w:val="single"/>
          <w:lang w:val="it-IT"/>
        </w:rPr>
        <w:t xml:space="preserve"> </w:t>
      </w:r>
      <w:r w:rsidR="004B521B" w:rsidRPr="00E237D2">
        <w:rPr>
          <w:rFonts w:ascii="Times New Roman" w:eastAsia="Times New Roman" w:hAnsi="Times New Roman" w:cs="Times New Roman"/>
          <w:sz w:val="24"/>
          <w:szCs w:val="24"/>
          <w:u w:val="single"/>
          <w:lang w:val="it-IT"/>
        </w:rPr>
        <w:t>cu camera Leica DFC 295 și soft încorporat LAS V 4.2.0, respectiv microscopul cu contrast de fază Zeiss Axi</w:t>
      </w:r>
      <w:r w:rsidR="00E237D2" w:rsidRPr="00E237D2">
        <w:rPr>
          <w:rFonts w:ascii="Times New Roman" w:eastAsia="Times New Roman" w:hAnsi="Times New Roman" w:cs="Times New Roman"/>
          <w:sz w:val="24"/>
          <w:szCs w:val="24"/>
          <w:u w:val="single"/>
          <w:lang w:val="it-IT"/>
        </w:rPr>
        <w:t>o Imager, cu camera Axiocam 506, cu softul Zen Blue ediția 3,4.</w:t>
      </w:r>
    </w:p>
    <w:p w14:paraId="08E1BF8B" w14:textId="0B1C5E3F" w:rsidR="00353E58" w:rsidRPr="00353E58" w:rsidRDefault="00E237D2" w:rsidP="00353E58">
      <w:pPr>
        <w:spacing w:after="0" w:line="240" w:lineRule="auto"/>
        <w:ind w:firstLine="540"/>
        <w:jc w:val="both"/>
        <w:rPr>
          <w:rFonts w:ascii="Times New Roman" w:eastAsia="Times New Roman" w:hAnsi="Times New Roman" w:cs="Times New Roman"/>
          <w:sz w:val="24"/>
          <w:szCs w:val="24"/>
          <w:lang w:val="it-IT"/>
        </w:rPr>
      </w:pPr>
      <w:r w:rsidRPr="00353E58">
        <w:rPr>
          <w:rFonts w:ascii="Times New Roman" w:eastAsia="Times New Roman" w:hAnsi="Times New Roman" w:cs="Times New Roman"/>
          <w:sz w:val="24"/>
          <w:szCs w:val="24"/>
          <w:lang w:val="it-IT"/>
        </w:rPr>
        <w:t>Fotografiile se salvează cu codul probei, urmat de cifra a...z sau alte elemente de identificare (ex cap, antenă), pentru fiecare fotografie asociată unei probe, asigurându-se trasabilitatea informaţiilor</w:t>
      </w:r>
      <w:r>
        <w:rPr>
          <w:rFonts w:ascii="Times New Roman" w:eastAsia="Times New Roman" w:hAnsi="Times New Roman" w:cs="Times New Roman"/>
          <w:sz w:val="24"/>
          <w:szCs w:val="24"/>
          <w:lang w:val="it-IT"/>
        </w:rPr>
        <w:t xml:space="preserve">, în </w:t>
      </w:r>
      <w:r w:rsidR="00353E58" w:rsidRPr="00353E58">
        <w:rPr>
          <w:rFonts w:ascii="Times New Roman" w:eastAsia="Times New Roman" w:hAnsi="Times New Roman" w:cs="Times New Roman"/>
          <w:sz w:val="24"/>
          <w:szCs w:val="24"/>
          <w:lang w:val="it-IT"/>
        </w:rPr>
        <w:t xml:space="preserve"> fişierul denumit “Diagnoze XXXX” (XXXX reprezentând anul în curs), aflat în:</w:t>
      </w:r>
    </w:p>
    <w:p w14:paraId="577DF2C3" w14:textId="77777777" w:rsidR="00353E58" w:rsidRPr="00353E58" w:rsidRDefault="00353E58" w:rsidP="00353E58">
      <w:pPr>
        <w:spacing w:after="0" w:line="240" w:lineRule="auto"/>
        <w:jc w:val="both"/>
        <w:rPr>
          <w:rFonts w:ascii="Times New Roman" w:eastAsia="Times New Roman" w:hAnsi="Times New Roman" w:cs="Times New Roman"/>
          <w:sz w:val="24"/>
          <w:szCs w:val="24"/>
          <w:lang w:val="it-IT"/>
        </w:rPr>
      </w:pPr>
      <w:r w:rsidRPr="00353E58">
        <w:rPr>
          <w:rFonts w:ascii="Times New Roman" w:eastAsia="Times New Roman" w:hAnsi="Times New Roman" w:cs="Times New Roman"/>
          <w:sz w:val="24"/>
          <w:szCs w:val="24"/>
          <w:lang w:val="it-IT"/>
        </w:rPr>
        <w:lastRenderedPageBreak/>
        <w:t>- partiţia D, folderul POZE din computerul cu numărul de inventar 154 MF, sau</w:t>
      </w:r>
    </w:p>
    <w:p w14:paraId="15D716AF" w14:textId="77777777" w:rsidR="00353E58" w:rsidRPr="00353E58" w:rsidRDefault="00353E58" w:rsidP="00353E58">
      <w:pPr>
        <w:spacing w:after="0" w:line="240" w:lineRule="auto"/>
        <w:jc w:val="both"/>
        <w:rPr>
          <w:rFonts w:ascii="Times New Roman" w:eastAsia="Times New Roman" w:hAnsi="Times New Roman" w:cs="Times New Roman"/>
          <w:sz w:val="24"/>
          <w:szCs w:val="24"/>
          <w:lang w:val="it-IT"/>
        </w:rPr>
      </w:pPr>
      <w:r w:rsidRPr="00353E58">
        <w:rPr>
          <w:rFonts w:ascii="Times New Roman" w:eastAsia="Times New Roman" w:hAnsi="Times New Roman" w:cs="Times New Roman"/>
          <w:sz w:val="24"/>
          <w:szCs w:val="24"/>
          <w:lang w:val="it-IT"/>
        </w:rPr>
        <w:t>- partiția C, folderul POZE din computerul cu numărul de inventar MF</w:t>
      </w:r>
      <w:r w:rsidRPr="00353E58">
        <w:rPr>
          <w:rFonts w:ascii="Times New Roman" w:eastAsia="MS Mincho" w:hAnsi="Times New Roman" w:cs="Times New Roman"/>
          <w:sz w:val="24"/>
          <w:szCs w:val="24"/>
          <w:lang w:val="fr-FR"/>
        </w:rPr>
        <w:t xml:space="preserve"> 20799</w:t>
      </w:r>
      <w:r w:rsidRPr="00353E58">
        <w:rPr>
          <w:rFonts w:ascii="Times New Roman" w:eastAsia="Times New Roman" w:hAnsi="Times New Roman" w:cs="Times New Roman"/>
          <w:sz w:val="24"/>
          <w:szCs w:val="24"/>
          <w:lang w:val="it-IT"/>
        </w:rPr>
        <w:t xml:space="preserve">, sau </w:t>
      </w:r>
    </w:p>
    <w:p w14:paraId="778DE401" w14:textId="5A5860D7" w:rsidR="00353E58" w:rsidRPr="00353E58" w:rsidRDefault="00353E58" w:rsidP="00353E58">
      <w:pPr>
        <w:spacing w:after="0" w:line="240" w:lineRule="auto"/>
        <w:jc w:val="both"/>
        <w:rPr>
          <w:rFonts w:ascii="Times New Roman" w:eastAsia="Times New Roman" w:hAnsi="Times New Roman" w:cs="Times New Roman"/>
          <w:sz w:val="24"/>
          <w:szCs w:val="24"/>
          <w:lang w:val="it-IT"/>
        </w:rPr>
      </w:pPr>
      <w:r w:rsidRPr="00353E58">
        <w:rPr>
          <w:rFonts w:ascii="Times New Roman" w:eastAsia="Times New Roman" w:hAnsi="Times New Roman" w:cs="Times New Roman"/>
          <w:sz w:val="24"/>
          <w:szCs w:val="24"/>
          <w:lang w:val="it-IT"/>
        </w:rPr>
        <w:t>- partiția C, folderul POZE din computerul cu numărul de inventar MF 20804</w:t>
      </w:r>
      <w:r w:rsidR="00E237D2">
        <w:rPr>
          <w:rFonts w:ascii="Times New Roman" w:eastAsia="Times New Roman" w:hAnsi="Times New Roman" w:cs="Times New Roman"/>
          <w:sz w:val="24"/>
          <w:szCs w:val="24"/>
          <w:lang w:val="it-IT"/>
        </w:rPr>
        <w:t>.</w:t>
      </w:r>
    </w:p>
    <w:p w14:paraId="3E146AF7" w14:textId="77777777" w:rsidR="00353E58" w:rsidRDefault="00353E58" w:rsidP="00F16689">
      <w:pPr>
        <w:spacing w:after="0" w:line="240" w:lineRule="auto"/>
        <w:jc w:val="both"/>
        <w:rPr>
          <w:rFonts w:ascii="Times New Roman" w:eastAsia="Times New Roman" w:hAnsi="Times New Roman" w:cs="Times New Roman"/>
          <w:b/>
          <w:sz w:val="28"/>
          <w:szCs w:val="28"/>
          <w:lang w:val="ro-RO"/>
        </w:rPr>
      </w:pPr>
    </w:p>
    <w:p w14:paraId="7BA5FF50" w14:textId="77777777" w:rsidR="00F16689" w:rsidRPr="00F16689" w:rsidRDefault="00F16689" w:rsidP="00F16689">
      <w:pPr>
        <w:spacing w:after="0" w:line="240" w:lineRule="auto"/>
        <w:jc w:val="both"/>
        <w:rPr>
          <w:rFonts w:ascii="Times New Roman" w:eastAsia="Times New Roman" w:hAnsi="Times New Roman" w:cs="Times New Roman"/>
          <w:b/>
          <w:sz w:val="28"/>
          <w:szCs w:val="28"/>
          <w:lang w:val="ro-RO"/>
        </w:rPr>
      </w:pPr>
      <w:r w:rsidRPr="00F16689">
        <w:rPr>
          <w:rFonts w:ascii="Times New Roman" w:eastAsia="Times New Roman" w:hAnsi="Times New Roman" w:cs="Times New Roman"/>
          <w:b/>
          <w:sz w:val="28"/>
          <w:szCs w:val="28"/>
          <w:lang w:val="ro-RO"/>
        </w:rPr>
        <w:t xml:space="preserve">6. RESPONSABILITĂŢI  </w:t>
      </w:r>
    </w:p>
    <w:p w14:paraId="0B15079B"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6.1.  DIRECTOR LNF</w:t>
      </w:r>
    </w:p>
    <w:p w14:paraId="40D18E97" w14:textId="62CD2E5A"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aprobă noile versiuni/revizii ale proceduri</w:t>
      </w:r>
      <w:r w:rsidR="006E1545">
        <w:rPr>
          <w:rFonts w:ascii="Times New Roman" w:eastAsia="Times New Roman" w:hAnsi="Times New Roman" w:cs="Times New Roman"/>
          <w:sz w:val="24"/>
          <w:szCs w:val="24"/>
          <w:lang w:val="ro-RO"/>
        </w:rPr>
        <w:t>i</w:t>
      </w:r>
      <w:r w:rsidRPr="00F16689">
        <w:rPr>
          <w:rFonts w:ascii="Times New Roman" w:eastAsia="Times New Roman" w:hAnsi="Times New Roman" w:cs="Times New Roman"/>
          <w:sz w:val="24"/>
          <w:szCs w:val="24"/>
          <w:lang w:val="ro-RO"/>
        </w:rPr>
        <w:t>;</w:t>
      </w:r>
    </w:p>
    <w:p w14:paraId="4258030F" w14:textId="5E1A44C3" w:rsidR="00F16689" w:rsidRPr="00F16689" w:rsidRDefault="00F16689" w:rsidP="00F16689">
      <w:pPr>
        <w:spacing w:after="0" w:line="240" w:lineRule="auto"/>
        <w:ind w:right="-1"/>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ro-RO"/>
        </w:rPr>
        <w:t>-  semnează buletinele de analiză în care este specific</w:t>
      </w:r>
      <w:r w:rsidRPr="00F16689">
        <w:rPr>
          <w:rFonts w:ascii="Times New Roman" w:eastAsia="Times New Roman" w:hAnsi="Times New Roman" w:cs="Times New Roman"/>
          <w:sz w:val="24"/>
          <w:szCs w:val="24"/>
          <w:lang w:val="pt-BR"/>
        </w:rPr>
        <w:t>ată aceas</w:t>
      </w:r>
      <w:r w:rsidR="006E1545">
        <w:rPr>
          <w:rFonts w:ascii="Times New Roman" w:eastAsia="Times New Roman" w:hAnsi="Times New Roman" w:cs="Times New Roman"/>
          <w:sz w:val="24"/>
          <w:szCs w:val="24"/>
          <w:lang w:val="pt-BR"/>
        </w:rPr>
        <w:t>tă încercare şi notele de refuz;</w:t>
      </w:r>
    </w:p>
    <w:p w14:paraId="457A25E0" w14:textId="30CCE16E" w:rsidR="00F16689" w:rsidRPr="00F16689" w:rsidRDefault="00F16689" w:rsidP="00F16689">
      <w:pPr>
        <w:spacing w:after="0" w:line="240" w:lineRule="auto"/>
        <w:ind w:right="-1"/>
        <w:jc w:val="both"/>
        <w:rPr>
          <w:rFonts w:ascii="Times New Roman" w:eastAsia="Times New Roman" w:hAnsi="Times New Roman" w:cs="Times New Roman"/>
          <w:sz w:val="24"/>
          <w:szCs w:val="24"/>
          <w:lang w:val="pt-BR"/>
        </w:rPr>
      </w:pPr>
      <w:r w:rsidRPr="00F16689">
        <w:rPr>
          <w:rFonts w:ascii="Times New Roman" w:eastAsia="Times New Roman" w:hAnsi="Times New Roman" w:cs="Times New Roman"/>
          <w:sz w:val="24"/>
          <w:szCs w:val="24"/>
          <w:lang w:val="pt-BR"/>
        </w:rPr>
        <w:t>- repartizează probele intralaborator (de control) pentru șeful de serviciu</w:t>
      </w:r>
      <w:r w:rsidR="006E1545">
        <w:rPr>
          <w:rFonts w:ascii="Times New Roman" w:eastAsia="Times New Roman" w:hAnsi="Times New Roman" w:cs="Times New Roman"/>
          <w:sz w:val="24"/>
          <w:szCs w:val="24"/>
          <w:lang w:val="pt-BR"/>
        </w:rPr>
        <w:t>.</w:t>
      </w:r>
    </w:p>
    <w:p w14:paraId="7A0BCA87"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pt-BR"/>
        </w:rPr>
      </w:pPr>
    </w:p>
    <w:p w14:paraId="31659A2D"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it-IT"/>
        </w:rPr>
      </w:pPr>
      <w:r w:rsidRPr="00F16689">
        <w:rPr>
          <w:rFonts w:ascii="Times New Roman" w:eastAsia="Times New Roman" w:hAnsi="Times New Roman" w:cs="Times New Roman"/>
          <w:b/>
          <w:sz w:val="24"/>
          <w:szCs w:val="24"/>
          <w:lang w:val="it-IT"/>
        </w:rPr>
        <w:t>6.2. MANAGER CALITATE</w:t>
      </w:r>
    </w:p>
    <w:p w14:paraId="21D87103" w14:textId="632359F7" w:rsidR="00F16689" w:rsidRPr="00F16689" w:rsidRDefault="00F16689" w:rsidP="00F16689">
      <w:pPr>
        <w:spacing w:after="0" w:line="240" w:lineRule="auto"/>
        <w:ind w:right="-1"/>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w:t>
      </w:r>
      <w:r w:rsidRPr="00F16689">
        <w:rPr>
          <w:rFonts w:ascii="Times New Roman" w:eastAsia="Times New Roman" w:hAnsi="Times New Roman" w:cs="Times New Roman"/>
          <w:b/>
          <w:sz w:val="24"/>
          <w:szCs w:val="24"/>
          <w:lang w:val="it-IT"/>
        </w:rPr>
        <w:t xml:space="preserve"> </w:t>
      </w:r>
      <w:r w:rsidRPr="00F16689">
        <w:rPr>
          <w:rFonts w:ascii="Times New Roman" w:eastAsia="Times New Roman" w:hAnsi="Times New Roman" w:cs="Times New Roman"/>
          <w:sz w:val="24"/>
          <w:szCs w:val="24"/>
          <w:lang w:val="it-IT"/>
        </w:rPr>
        <w:t xml:space="preserve">avizează </w:t>
      </w:r>
      <w:r w:rsidR="006E1545">
        <w:rPr>
          <w:rFonts w:ascii="Times New Roman" w:eastAsia="Times New Roman" w:hAnsi="Times New Roman" w:cs="Times New Roman"/>
          <w:sz w:val="24"/>
          <w:szCs w:val="24"/>
          <w:lang w:val="it-IT"/>
        </w:rPr>
        <w:t xml:space="preserve">noile </w:t>
      </w:r>
      <w:r w:rsidRPr="00F16689">
        <w:rPr>
          <w:rFonts w:ascii="Times New Roman" w:eastAsia="Times New Roman" w:hAnsi="Times New Roman" w:cs="Times New Roman"/>
          <w:sz w:val="24"/>
          <w:szCs w:val="24"/>
          <w:lang w:val="it-IT"/>
        </w:rPr>
        <w:t>versiuni/revizii</w:t>
      </w:r>
      <w:r w:rsidR="006E1545">
        <w:rPr>
          <w:rFonts w:ascii="Times New Roman" w:eastAsia="Times New Roman" w:hAnsi="Times New Roman" w:cs="Times New Roman"/>
          <w:sz w:val="24"/>
          <w:szCs w:val="24"/>
          <w:lang w:val="it-IT"/>
        </w:rPr>
        <w:t xml:space="preserve"> </w:t>
      </w:r>
      <w:r w:rsidRPr="00F16689">
        <w:rPr>
          <w:rFonts w:ascii="Times New Roman" w:eastAsia="Times New Roman" w:hAnsi="Times New Roman" w:cs="Times New Roman"/>
          <w:sz w:val="24"/>
          <w:szCs w:val="24"/>
          <w:lang w:val="it-IT"/>
        </w:rPr>
        <w:t>ale proceduri</w:t>
      </w:r>
      <w:r w:rsidR="006E1545">
        <w:rPr>
          <w:rFonts w:ascii="Times New Roman" w:eastAsia="Times New Roman" w:hAnsi="Times New Roman" w:cs="Times New Roman"/>
          <w:sz w:val="24"/>
          <w:szCs w:val="24"/>
          <w:lang w:val="it-IT"/>
        </w:rPr>
        <w:t>i</w:t>
      </w:r>
      <w:r w:rsidRPr="00F16689">
        <w:rPr>
          <w:rFonts w:ascii="Times New Roman" w:eastAsia="Times New Roman" w:hAnsi="Times New Roman" w:cs="Times New Roman"/>
          <w:sz w:val="24"/>
          <w:szCs w:val="24"/>
          <w:lang w:val="it-IT"/>
        </w:rPr>
        <w:t>.</w:t>
      </w:r>
    </w:p>
    <w:p w14:paraId="07745091" w14:textId="77777777" w:rsidR="00F16689" w:rsidRPr="00F16689" w:rsidRDefault="00F16689" w:rsidP="00F16689">
      <w:pPr>
        <w:spacing w:after="0" w:line="240" w:lineRule="auto"/>
        <w:ind w:right="-1" w:firstLine="851"/>
        <w:jc w:val="both"/>
        <w:rPr>
          <w:rFonts w:ascii="Times New Roman" w:eastAsia="Times New Roman" w:hAnsi="Times New Roman" w:cs="Times New Roman"/>
          <w:sz w:val="24"/>
          <w:szCs w:val="24"/>
          <w:lang w:val="it-IT"/>
        </w:rPr>
      </w:pPr>
    </w:p>
    <w:p w14:paraId="1443814D"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it-IT"/>
        </w:rPr>
      </w:pPr>
      <w:r w:rsidRPr="00F16689">
        <w:rPr>
          <w:rFonts w:ascii="Times New Roman" w:eastAsia="Times New Roman" w:hAnsi="Times New Roman" w:cs="Times New Roman"/>
          <w:b/>
          <w:sz w:val="24"/>
          <w:szCs w:val="24"/>
          <w:lang w:val="it-IT"/>
        </w:rPr>
        <w:t>6.3.  ȘEF SERVICIU ENTOMOLOGIE</w:t>
      </w:r>
    </w:p>
    <w:p w14:paraId="7CC42A68"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verifică noile versiuni/revizii ale procedurii;</w:t>
      </w:r>
    </w:p>
    <w:p w14:paraId="0C9BC3E8"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u w:val="single"/>
          <w:lang w:val="ro-RO"/>
        </w:rPr>
      </w:pPr>
      <w:r w:rsidRPr="00353E58">
        <w:rPr>
          <w:rFonts w:ascii="Times New Roman" w:eastAsia="Times New Roman" w:hAnsi="Times New Roman" w:cs="Times New Roman"/>
          <w:sz w:val="24"/>
          <w:szCs w:val="24"/>
          <w:lang w:val="it-IT"/>
        </w:rPr>
        <w:t xml:space="preserve">-  efectuează analiza capabilității contractului completând </w:t>
      </w:r>
      <w:bookmarkStart w:id="10" w:name="_Hlk36043471"/>
      <w:r w:rsidRPr="00353E58">
        <w:rPr>
          <w:rFonts w:ascii="Times New Roman" w:eastAsia="Times New Roman" w:hAnsi="Times New Roman" w:cs="Times New Roman"/>
          <w:sz w:val="24"/>
          <w:szCs w:val="24"/>
          <w:lang w:val="it-IT"/>
        </w:rPr>
        <w:t xml:space="preserve">formularul F1 </w:t>
      </w:r>
      <w:r w:rsidRPr="00353E58">
        <w:rPr>
          <w:rFonts w:ascii="Times New Roman" w:eastAsia="Times New Roman" w:hAnsi="Times New Roman" w:cs="Times New Roman"/>
          <w:sz w:val="24"/>
          <w:szCs w:val="24"/>
          <w:lang w:val="ro-RO"/>
        </w:rPr>
        <w:t>PSL 03-Analiza capabilității laboratorului;</w:t>
      </w:r>
      <w:bookmarkEnd w:id="10"/>
    </w:p>
    <w:p w14:paraId="4EB752F4"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it-IT"/>
        </w:rPr>
      </w:pPr>
      <w:r w:rsidRPr="00F16689">
        <w:rPr>
          <w:rFonts w:ascii="Times New Roman" w:eastAsia="Times New Roman" w:hAnsi="Times New Roman" w:cs="Times New Roman"/>
          <w:sz w:val="24"/>
          <w:szCs w:val="24"/>
          <w:lang w:val="it-IT"/>
        </w:rPr>
        <w:t>- consultă clientul și înregistrează rezultatul discuției atunci când există îndoieli referitoare la adecvarea unei probe pentru analiză, când o probă nu este conformă cu caracteristicile sale sau când analiza solicitată nu este descrisă suficient de detaliat;</w:t>
      </w:r>
    </w:p>
    <w:p w14:paraId="69F632E7"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stabilește, repartizează și evaluează rezultatele probelor intralaborator (de control) ale personalului din subordine;</w:t>
      </w:r>
    </w:p>
    <w:p w14:paraId="250BC713"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analizează probele intralaborator (probele de control) repartizate de directorul LNF;</w:t>
      </w:r>
    </w:p>
    <w:p w14:paraId="4FE0E0BE"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participă la teste de eficienţă/comparări interlaboratoare;</w:t>
      </w:r>
    </w:p>
    <w:p w14:paraId="011AC5C0"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vizează fișele de lucru şi semnează buletinele de analiză.</w:t>
      </w:r>
    </w:p>
    <w:p w14:paraId="77C18A11" w14:textId="77777777" w:rsidR="00627C65" w:rsidRDefault="00627C65" w:rsidP="00F16689">
      <w:pPr>
        <w:spacing w:after="0" w:line="240" w:lineRule="auto"/>
        <w:ind w:right="-1"/>
        <w:jc w:val="both"/>
        <w:rPr>
          <w:rFonts w:ascii="Times New Roman" w:eastAsia="Times New Roman" w:hAnsi="Times New Roman" w:cs="Times New Roman"/>
          <w:b/>
          <w:sz w:val="24"/>
          <w:szCs w:val="24"/>
          <w:lang w:val="ro-RO"/>
        </w:rPr>
      </w:pPr>
    </w:p>
    <w:p w14:paraId="3B0B61D8"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6.4. RESPONSABIL RECEPȚIE PROBE</w:t>
      </w:r>
    </w:p>
    <w:p w14:paraId="3EB560A1"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u w:val="single"/>
          <w:lang w:val="pl-PL" w:eastAsia="pl-PL"/>
        </w:rPr>
      </w:pPr>
      <w:r w:rsidRPr="00F16689">
        <w:rPr>
          <w:rFonts w:ascii="Times New Roman" w:eastAsia="Times New Roman" w:hAnsi="Times New Roman" w:cs="Times New Roman"/>
          <w:sz w:val="24"/>
          <w:szCs w:val="24"/>
          <w:lang w:val="ro-RO"/>
        </w:rPr>
        <w:t xml:space="preserve">-  recepționează probele și efectuează acceptabilitatea administrativă conform </w:t>
      </w:r>
      <w:r w:rsidRPr="00F16689">
        <w:rPr>
          <w:rFonts w:ascii="Times New Roman" w:eastAsia="Times New Roman" w:hAnsi="Times New Roman" w:cs="Times New Roman"/>
          <w:sz w:val="24"/>
          <w:szCs w:val="24"/>
          <w:lang w:val="pl-PL" w:eastAsia="pl-PL"/>
        </w:rPr>
        <w:t>PO DG 1 Recepția probelor de plante și produse vegetale. Gestionarea deşeurilor;</w:t>
      </w:r>
      <w:r w:rsidRPr="00F16689">
        <w:rPr>
          <w:rFonts w:ascii="Times New Roman" w:eastAsia="Times New Roman" w:hAnsi="Times New Roman" w:cs="Times New Roman"/>
          <w:sz w:val="24"/>
          <w:szCs w:val="24"/>
          <w:u w:val="single"/>
          <w:lang w:val="pl-PL" w:eastAsia="pl-PL"/>
        </w:rPr>
        <w:t xml:space="preserve"> </w:t>
      </w:r>
    </w:p>
    <w:p w14:paraId="4F48CD10" w14:textId="23BCE599" w:rsidR="00F16689" w:rsidRPr="00F16689" w:rsidRDefault="00F16689" w:rsidP="00F16689">
      <w:pPr>
        <w:spacing w:after="0" w:line="240" w:lineRule="auto"/>
        <w:ind w:right="-1"/>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eastAsia="pl-PL"/>
        </w:rPr>
        <w:t xml:space="preserve">- </w:t>
      </w:r>
      <w:r w:rsidRPr="00F16689">
        <w:rPr>
          <w:rFonts w:ascii="Times New Roman" w:eastAsia="Times New Roman" w:hAnsi="Times New Roman" w:cs="Times New Roman"/>
          <w:sz w:val="24"/>
          <w:szCs w:val="24"/>
          <w:lang w:val="pl-PL"/>
        </w:rPr>
        <w:t>codifică și înregistrează probele în GEPRO</w:t>
      </w:r>
      <w:r w:rsidR="007A5D95">
        <w:rPr>
          <w:rFonts w:ascii="Times New Roman" w:eastAsia="Times New Roman" w:hAnsi="Times New Roman" w:cs="Times New Roman"/>
          <w:sz w:val="24"/>
          <w:szCs w:val="24"/>
          <w:lang w:val="pl-PL"/>
        </w:rPr>
        <w:t>-</w:t>
      </w:r>
      <w:r w:rsidR="007A5D95" w:rsidRPr="007A5D95">
        <w:rPr>
          <w:rFonts w:ascii="Times New Roman" w:eastAsia="Times New Roman" w:hAnsi="Times New Roman" w:cs="Times New Roman"/>
          <w:sz w:val="24"/>
          <w:szCs w:val="24"/>
          <w:u w:val="single"/>
          <w:lang w:val="pl-PL"/>
        </w:rPr>
        <w:t>Diagnoză</w:t>
      </w:r>
      <w:r w:rsidRPr="00F16689">
        <w:rPr>
          <w:rFonts w:ascii="Times New Roman" w:eastAsia="Times New Roman" w:hAnsi="Times New Roman" w:cs="Times New Roman"/>
          <w:sz w:val="24"/>
          <w:szCs w:val="24"/>
          <w:lang w:val="pl-PL"/>
        </w:rPr>
        <w:t>.</w:t>
      </w:r>
    </w:p>
    <w:p w14:paraId="36EFD114"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ro-RO"/>
        </w:rPr>
      </w:pPr>
    </w:p>
    <w:p w14:paraId="2934C62E"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6.5. RESPONSABIL TEHNIC</w:t>
      </w:r>
    </w:p>
    <w:p w14:paraId="68A3AB59" w14:textId="49EB8369"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înregistrează probele în GEPRO</w:t>
      </w:r>
      <w:r w:rsidR="007A5D95" w:rsidRPr="007A5D95">
        <w:rPr>
          <w:rFonts w:ascii="Times New Roman" w:eastAsia="Times New Roman" w:hAnsi="Times New Roman" w:cs="Times New Roman"/>
          <w:sz w:val="24"/>
          <w:szCs w:val="24"/>
          <w:u w:val="single"/>
          <w:lang w:val="pl-PL"/>
        </w:rPr>
        <w:t xml:space="preserve"> </w:t>
      </w:r>
      <w:r w:rsidR="007A5D95">
        <w:rPr>
          <w:rFonts w:ascii="Times New Roman" w:eastAsia="Times New Roman" w:hAnsi="Times New Roman" w:cs="Times New Roman"/>
          <w:sz w:val="24"/>
          <w:szCs w:val="24"/>
          <w:u w:val="single"/>
          <w:lang w:val="pl-PL"/>
        </w:rPr>
        <w:t xml:space="preserve">- </w:t>
      </w:r>
      <w:r w:rsidR="007A5D95" w:rsidRPr="007A5D95">
        <w:rPr>
          <w:rFonts w:ascii="Times New Roman" w:eastAsia="Times New Roman" w:hAnsi="Times New Roman" w:cs="Times New Roman"/>
          <w:sz w:val="24"/>
          <w:szCs w:val="24"/>
          <w:u w:val="single"/>
          <w:lang w:val="pl-PL"/>
        </w:rPr>
        <w:t>Diagnoză</w:t>
      </w:r>
      <w:r w:rsidRPr="00F16689">
        <w:rPr>
          <w:rFonts w:ascii="Times New Roman" w:eastAsia="Times New Roman" w:hAnsi="Times New Roman" w:cs="Times New Roman"/>
          <w:sz w:val="24"/>
          <w:szCs w:val="24"/>
          <w:lang w:val="ro-RO"/>
        </w:rPr>
        <w:t xml:space="preserve"> şi în fişa de lucru; </w:t>
      </w:r>
    </w:p>
    <w:p w14:paraId="69F170F6"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verifică probele în vederea efectuării acceptabilităţii tehnice;</w:t>
      </w:r>
    </w:p>
    <w:p w14:paraId="6E878254"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efectuează analiza la stereomicroscop sau la microscop;</w:t>
      </w:r>
    </w:p>
    <w:p w14:paraId="5F9FBF1C"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realizează preparate microscopice;</w:t>
      </w:r>
    </w:p>
    <w:p w14:paraId="0E7372E9" w14:textId="6B1D209E"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formulează rezultatele şi introduce datele în GEPRO</w:t>
      </w:r>
      <w:r w:rsidR="007A5D95" w:rsidRPr="007A5D95">
        <w:rPr>
          <w:rFonts w:ascii="Times New Roman" w:eastAsia="Times New Roman" w:hAnsi="Times New Roman" w:cs="Times New Roman"/>
          <w:sz w:val="24"/>
          <w:szCs w:val="24"/>
          <w:u w:val="single"/>
          <w:lang w:val="pl-PL"/>
        </w:rPr>
        <w:t xml:space="preserve"> </w:t>
      </w:r>
      <w:r w:rsidR="007A5D95">
        <w:rPr>
          <w:rFonts w:ascii="Times New Roman" w:eastAsia="Times New Roman" w:hAnsi="Times New Roman" w:cs="Times New Roman"/>
          <w:sz w:val="24"/>
          <w:szCs w:val="24"/>
          <w:u w:val="single"/>
          <w:lang w:val="pl-PL"/>
        </w:rPr>
        <w:t xml:space="preserve">- </w:t>
      </w:r>
      <w:r w:rsidR="007A5D95" w:rsidRPr="007A5D95">
        <w:rPr>
          <w:rFonts w:ascii="Times New Roman" w:eastAsia="Times New Roman" w:hAnsi="Times New Roman" w:cs="Times New Roman"/>
          <w:sz w:val="24"/>
          <w:szCs w:val="24"/>
          <w:u w:val="single"/>
          <w:lang w:val="pl-PL"/>
        </w:rPr>
        <w:t>Diagnoză</w:t>
      </w:r>
      <w:r w:rsidRPr="00F16689">
        <w:rPr>
          <w:rFonts w:ascii="Times New Roman" w:eastAsia="Times New Roman" w:hAnsi="Times New Roman" w:cs="Times New Roman"/>
          <w:sz w:val="24"/>
          <w:szCs w:val="24"/>
          <w:lang w:val="ro-RO"/>
        </w:rPr>
        <w:t>;</w:t>
      </w:r>
    </w:p>
    <w:p w14:paraId="7E0C1109" w14:textId="7C6B2AEF"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stabileşte motivul refuzului unei probe pe care îl introduce în GEPRO</w:t>
      </w:r>
      <w:r w:rsidR="007A5D95">
        <w:rPr>
          <w:rFonts w:ascii="Times New Roman" w:eastAsia="Times New Roman" w:hAnsi="Times New Roman" w:cs="Times New Roman"/>
          <w:sz w:val="24"/>
          <w:szCs w:val="24"/>
          <w:lang w:val="ro-RO"/>
        </w:rPr>
        <w:t xml:space="preserve"> -</w:t>
      </w:r>
      <w:r w:rsidR="007A5D95" w:rsidRPr="007A5D95">
        <w:rPr>
          <w:rFonts w:ascii="Times New Roman" w:eastAsia="Times New Roman" w:hAnsi="Times New Roman" w:cs="Times New Roman"/>
          <w:sz w:val="24"/>
          <w:szCs w:val="24"/>
          <w:u w:val="single"/>
          <w:lang w:val="pl-PL"/>
        </w:rPr>
        <w:t xml:space="preserve"> Diagnoză</w:t>
      </w:r>
      <w:r w:rsidRPr="00F16689">
        <w:rPr>
          <w:rFonts w:ascii="Times New Roman" w:eastAsia="Times New Roman" w:hAnsi="Times New Roman" w:cs="Times New Roman"/>
          <w:sz w:val="24"/>
          <w:szCs w:val="24"/>
          <w:lang w:val="ro-RO"/>
        </w:rPr>
        <w:t>;</w:t>
      </w:r>
    </w:p>
    <w:p w14:paraId="2FF66F8C"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verifică şi semnează buletinele proprii de analiză;</w:t>
      </w:r>
    </w:p>
    <w:p w14:paraId="1C220948"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analizează probele intralaborator (probele de control) repartizate;</w:t>
      </w:r>
    </w:p>
    <w:p w14:paraId="60CAC434"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participă la teste de eficienţă/comparări interlaboratoare.</w:t>
      </w:r>
    </w:p>
    <w:p w14:paraId="5DD5EFCE" w14:textId="77777777" w:rsidR="00F16689" w:rsidRPr="00F16689" w:rsidRDefault="00F16689" w:rsidP="00F16689">
      <w:pPr>
        <w:spacing w:after="0" w:line="240" w:lineRule="auto"/>
        <w:ind w:right="-852" w:firstLine="720"/>
        <w:jc w:val="both"/>
        <w:rPr>
          <w:rFonts w:ascii="Times New Roman" w:eastAsia="Times New Roman" w:hAnsi="Times New Roman" w:cs="Times New Roman"/>
          <w:sz w:val="24"/>
          <w:szCs w:val="24"/>
          <w:lang w:val="ro-RO"/>
        </w:rPr>
      </w:pPr>
    </w:p>
    <w:p w14:paraId="735DA7C5" w14:textId="77777777" w:rsidR="00F16689" w:rsidRPr="00F16689" w:rsidRDefault="00F16689" w:rsidP="00F16689">
      <w:pPr>
        <w:spacing w:after="0" w:line="240" w:lineRule="auto"/>
        <w:ind w:right="-852"/>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t>6.6. TEHNICIAN</w:t>
      </w:r>
    </w:p>
    <w:p w14:paraId="6AFA2D05" w14:textId="77777777" w:rsidR="00F16689" w:rsidRPr="00F16689" w:rsidRDefault="00F16689" w:rsidP="00F16689">
      <w:pPr>
        <w:spacing w:after="0" w:line="240" w:lineRule="auto"/>
        <w:ind w:right="-852"/>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 preia probele de la recepţie;</w:t>
      </w:r>
    </w:p>
    <w:p w14:paraId="1A9E0DC8"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r w:rsidRPr="00F16689">
        <w:rPr>
          <w:rFonts w:ascii="Times New Roman" w:eastAsia="Times New Roman" w:hAnsi="Times New Roman" w:cs="Times New Roman"/>
          <w:sz w:val="24"/>
          <w:szCs w:val="24"/>
          <w:lang w:val="ro-RO"/>
        </w:rPr>
        <w:t xml:space="preserve"> - realizează curaţarea echipamentelor, materialelor, sticlăriei utilizate în laborator şi a spaţiilor de lucru.</w:t>
      </w:r>
    </w:p>
    <w:p w14:paraId="3C8379F6"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p>
    <w:p w14:paraId="1AEAB713" w14:textId="77777777" w:rsidR="00F16689" w:rsidRPr="00F16689" w:rsidRDefault="00F16689" w:rsidP="00F16689">
      <w:pPr>
        <w:spacing w:after="0" w:line="240" w:lineRule="auto"/>
        <w:ind w:right="-852"/>
        <w:jc w:val="both"/>
        <w:rPr>
          <w:rFonts w:ascii="Times New Roman" w:eastAsia="Times New Roman" w:hAnsi="Times New Roman" w:cs="Times New Roman"/>
          <w:b/>
          <w:sz w:val="24"/>
          <w:szCs w:val="24"/>
          <w:lang w:val="ro-RO"/>
        </w:rPr>
      </w:pPr>
      <w:r w:rsidRPr="00F16689">
        <w:rPr>
          <w:rFonts w:ascii="Times New Roman" w:eastAsia="Times New Roman" w:hAnsi="Times New Roman" w:cs="Times New Roman"/>
          <w:b/>
          <w:sz w:val="24"/>
          <w:szCs w:val="24"/>
          <w:lang w:val="ro-RO"/>
        </w:rPr>
        <w:lastRenderedPageBreak/>
        <w:t>6.7. RESPONSABIL EDITARE BULETINE DE ANALIZĂ</w:t>
      </w:r>
    </w:p>
    <w:p w14:paraId="397E0C2D" w14:textId="53C8DA90" w:rsidR="00F16689" w:rsidRPr="00F16689" w:rsidRDefault="00F16689" w:rsidP="00F16689">
      <w:pPr>
        <w:spacing w:after="0" w:line="240" w:lineRule="auto"/>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 emite buletinul de analiză din GEPRO</w:t>
      </w:r>
      <w:r w:rsidR="007A5D95">
        <w:rPr>
          <w:rFonts w:ascii="Times New Roman" w:eastAsia="Times New Roman" w:hAnsi="Times New Roman" w:cs="Times New Roman"/>
          <w:sz w:val="24"/>
          <w:szCs w:val="24"/>
          <w:u w:val="single"/>
          <w:lang w:val="pl-PL"/>
        </w:rPr>
        <w:t xml:space="preserve">- </w:t>
      </w:r>
      <w:r w:rsidR="007A5D95" w:rsidRPr="007A5D95">
        <w:rPr>
          <w:rFonts w:ascii="Times New Roman" w:eastAsia="Times New Roman" w:hAnsi="Times New Roman" w:cs="Times New Roman"/>
          <w:sz w:val="24"/>
          <w:szCs w:val="24"/>
          <w:u w:val="single"/>
          <w:lang w:val="pl-PL"/>
        </w:rPr>
        <w:t>Diagnoză</w:t>
      </w:r>
      <w:r w:rsidRPr="00F16689">
        <w:rPr>
          <w:rFonts w:ascii="Times New Roman" w:eastAsia="Times New Roman" w:hAnsi="Times New Roman" w:cs="Times New Roman"/>
          <w:sz w:val="24"/>
          <w:szCs w:val="24"/>
          <w:lang w:val="pl-PL"/>
        </w:rPr>
        <w:t xml:space="preserve"> și îl transmite pentru verificare și semnare responsabililor tehnici şi şefului de serviciu;</w:t>
      </w:r>
    </w:p>
    <w:p w14:paraId="33A5DDA2"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 completează formularul F1 PO DG 1 - Nota refuz probe și o transmite clientului în cazul refuzului din punct de vedere administrativ;</w:t>
      </w:r>
    </w:p>
    <w:p w14:paraId="7D346E08"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 redactează nota de refuz şi o transmite clientului în cazul probelor respinse din punct de vedere tehnic;</w:t>
      </w:r>
    </w:p>
    <w:p w14:paraId="5F6E3578"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 xml:space="preserve">- scanează buletinele de analiză și le transmite clientului conform PSL 06 - </w:t>
      </w:r>
      <w:r w:rsidRPr="00F16689">
        <w:rPr>
          <w:rFonts w:ascii="Times New Roman" w:eastAsia="Times New Roman" w:hAnsi="Times New Roman" w:cs="Times New Roman"/>
          <w:sz w:val="24"/>
          <w:szCs w:val="24"/>
          <w:lang w:val="ro-RO"/>
        </w:rPr>
        <w:t>Raportarea rezultatelor analizelor</w:t>
      </w:r>
      <w:r w:rsidRPr="00F16689">
        <w:rPr>
          <w:rFonts w:ascii="Times New Roman" w:eastAsia="Times New Roman" w:hAnsi="Times New Roman" w:cs="Times New Roman"/>
          <w:sz w:val="24"/>
          <w:szCs w:val="24"/>
          <w:lang w:val="pl-PL"/>
        </w:rPr>
        <w:t>;</w:t>
      </w:r>
    </w:p>
    <w:p w14:paraId="22063382" w14:textId="77777777" w:rsidR="00F16689" w:rsidRPr="00F16689" w:rsidRDefault="00F16689" w:rsidP="00F16689">
      <w:pPr>
        <w:spacing w:after="0" w:line="240" w:lineRule="auto"/>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 arhivează buletinele de analiză, împreună cu cererile de analiză pentru asigurarea trasabilității.</w:t>
      </w:r>
    </w:p>
    <w:p w14:paraId="62F2BFD1"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ab/>
      </w:r>
    </w:p>
    <w:p w14:paraId="15B59A9B" w14:textId="77777777" w:rsidR="00F16689" w:rsidRPr="00F16689" w:rsidRDefault="00F16689" w:rsidP="00F16689">
      <w:pPr>
        <w:spacing w:after="0" w:line="240" w:lineRule="auto"/>
        <w:ind w:right="-1"/>
        <w:jc w:val="both"/>
        <w:rPr>
          <w:rFonts w:ascii="Times New Roman" w:eastAsia="Times New Roman" w:hAnsi="Times New Roman" w:cs="Times New Roman"/>
          <w:b/>
          <w:sz w:val="24"/>
          <w:szCs w:val="24"/>
          <w:lang w:val="pl-PL"/>
        </w:rPr>
      </w:pPr>
      <w:r w:rsidRPr="00F16689">
        <w:rPr>
          <w:rFonts w:ascii="Times New Roman" w:eastAsia="Times New Roman" w:hAnsi="Times New Roman" w:cs="Times New Roman"/>
          <w:b/>
          <w:sz w:val="24"/>
          <w:szCs w:val="24"/>
          <w:lang w:val="pl-PL"/>
        </w:rPr>
        <w:t>6.8. RESPONSABIL SECRETARIAT ANF</w:t>
      </w:r>
    </w:p>
    <w:p w14:paraId="7EE7A589" w14:textId="4D66FDCF" w:rsidR="00F16689" w:rsidRDefault="00F16689" w:rsidP="00F16689">
      <w:pPr>
        <w:spacing w:after="0" w:line="240" w:lineRule="auto"/>
        <w:ind w:right="-1"/>
        <w:jc w:val="both"/>
        <w:rPr>
          <w:rFonts w:ascii="Times New Roman" w:eastAsia="Times New Roman" w:hAnsi="Times New Roman" w:cs="Times New Roman"/>
          <w:sz w:val="24"/>
          <w:szCs w:val="24"/>
          <w:lang w:val="pl-PL"/>
        </w:rPr>
      </w:pPr>
      <w:r w:rsidRPr="00F16689">
        <w:rPr>
          <w:rFonts w:ascii="Times New Roman" w:eastAsia="Times New Roman" w:hAnsi="Times New Roman" w:cs="Times New Roman"/>
          <w:sz w:val="24"/>
          <w:szCs w:val="24"/>
          <w:lang w:val="pl-PL"/>
        </w:rPr>
        <w:t>- ştampilează BA/nota de refuz.</w:t>
      </w:r>
    </w:p>
    <w:p w14:paraId="4F29201B" w14:textId="77777777" w:rsidR="00627C65" w:rsidRPr="00627C65" w:rsidRDefault="00627C65" w:rsidP="00F16689">
      <w:pPr>
        <w:spacing w:after="0" w:line="240" w:lineRule="auto"/>
        <w:ind w:right="-1"/>
        <w:jc w:val="both"/>
        <w:rPr>
          <w:rFonts w:ascii="Times New Roman" w:eastAsia="Times New Roman" w:hAnsi="Times New Roman" w:cs="Times New Roman"/>
          <w:sz w:val="24"/>
          <w:szCs w:val="24"/>
          <w:lang w:val="pl-PL"/>
        </w:rPr>
      </w:pPr>
    </w:p>
    <w:p w14:paraId="17C684E3" w14:textId="77777777" w:rsidR="00F16689" w:rsidRPr="00F16689" w:rsidRDefault="00F16689" w:rsidP="00F16689">
      <w:pPr>
        <w:spacing w:after="0" w:line="240" w:lineRule="auto"/>
        <w:ind w:right="-1"/>
        <w:rPr>
          <w:rFonts w:ascii="Times New Roman" w:eastAsia="Times New Roman" w:hAnsi="Times New Roman" w:cs="Times New Roman"/>
          <w:b/>
          <w:sz w:val="28"/>
          <w:szCs w:val="28"/>
          <w:lang w:val="pl-PL"/>
        </w:rPr>
      </w:pPr>
      <w:r w:rsidRPr="00F16689">
        <w:rPr>
          <w:rFonts w:ascii="Times New Roman" w:eastAsia="Times New Roman" w:hAnsi="Times New Roman" w:cs="Times New Roman"/>
          <w:b/>
          <w:sz w:val="28"/>
          <w:szCs w:val="28"/>
          <w:lang w:val="pl-PL"/>
        </w:rPr>
        <w:t>7. ANEXE</w:t>
      </w:r>
    </w:p>
    <w:p w14:paraId="2481E1BD" w14:textId="152AD262" w:rsidR="00F16689" w:rsidRPr="00F16689" w:rsidRDefault="006E1545" w:rsidP="00F16689">
      <w:pPr>
        <w:spacing w:after="0" w:line="240" w:lineRule="auto"/>
        <w:ind w:right="-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N</w:t>
      </w:r>
      <w:r w:rsidRPr="006E1545">
        <w:rPr>
          <w:rFonts w:ascii="Times New Roman" w:eastAsia="Times New Roman" w:hAnsi="Times New Roman" w:cs="Times New Roman"/>
          <w:sz w:val="24"/>
          <w:szCs w:val="24"/>
          <w:lang w:val="ro-RO"/>
        </w:rPr>
        <w:t>u este cazul</w:t>
      </w:r>
      <w:r w:rsidR="00F16689" w:rsidRPr="006E1545">
        <w:rPr>
          <w:rFonts w:ascii="Times New Roman" w:eastAsia="Times New Roman" w:hAnsi="Times New Roman" w:cs="Times New Roman"/>
          <w:sz w:val="24"/>
          <w:szCs w:val="24"/>
          <w:lang w:val="ro-RO"/>
        </w:rPr>
        <w:t>.</w:t>
      </w:r>
      <w:r w:rsidR="00F16689" w:rsidRPr="00F16689">
        <w:rPr>
          <w:rFonts w:ascii="Times New Roman" w:eastAsia="Times New Roman" w:hAnsi="Times New Roman" w:cs="Times New Roman"/>
          <w:sz w:val="24"/>
          <w:szCs w:val="24"/>
          <w:lang w:val="ro-RO"/>
        </w:rPr>
        <w:t xml:space="preserve"> </w:t>
      </w:r>
    </w:p>
    <w:p w14:paraId="25BDC47D" w14:textId="77777777" w:rsidR="00F16689" w:rsidRPr="00F16689" w:rsidRDefault="00F16689" w:rsidP="00F16689">
      <w:pPr>
        <w:spacing w:after="0" w:line="240" w:lineRule="auto"/>
        <w:ind w:right="-1"/>
        <w:jc w:val="both"/>
        <w:rPr>
          <w:rFonts w:ascii="Times New Roman" w:eastAsia="Times New Roman" w:hAnsi="Times New Roman" w:cs="Times New Roman"/>
          <w:sz w:val="24"/>
          <w:szCs w:val="24"/>
          <w:lang w:val="ro-RO"/>
        </w:rPr>
      </w:pPr>
    </w:p>
    <w:p w14:paraId="7C27A50E" w14:textId="77777777" w:rsidR="00F16689" w:rsidRPr="00F16689" w:rsidRDefault="00F16689" w:rsidP="00F16689">
      <w:pPr>
        <w:spacing w:after="0" w:line="240" w:lineRule="auto"/>
        <w:ind w:right="-1"/>
        <w:jc w:val="both"/>
        <w:rPr>
          <w:rFonts w:ascii="Times New Roman" w:eastAsia="Times New Roman" w:hAnsi="Times New Roman" w:cs="Times New Roman"/>
          <w:b/>
          <w:caps/>
          <w:sz w:val="28"/>
          <w:szCs w:val="28"/>
          <w:lang w:val="ro-RO"/>
        </w:rPr>
      </w:pPr>
      <w:r w:rsidRPr="00F16689">
        <w:rPr>
          <w:rFonts w:ascii="Times New Roman" w:eastAsia="Times New Roman" w:hAnsi="Times New Roman" w:cs="Times New Roman"/>
          <w:b/>
          <w:caps/>
          <w:sz w:val="28"/>
          <w:szCs w:val="28"/>
          <w:lang w:val="ro-RO"/>
        </w:rPr>
        <w:t>8. ÎNREGISTRĂRI</w:t>
      </w:r>
    </w:p>
    <w:p w14:paraId="7EF5B7C8" w14:textId="0B87FCAA" w:rsidR="00F16689" w:rsidRPr="00F16689" w:rsidRDefault="006E1545" w:rsidP="00F16689">
      <w:pPr>
        <w:spacing w:after="0" w:line="240" w:lineRule="auto"/>
        <w:ind w:right="-1"/>
        <w:jc w:val="both"/>
        <w:rPr>
          <w:rFonts w:ascii="Times New Roman" w:eastAsia="Times New Roman" w:hAnsi="Times New Roman" w:cs="Times New Roman"/>
          <w:b/>
          <w:color w:val="008000"/>
          <w:sz w:val="28"/>
          <w:szCs w:val="28"/>
          <w:lang w:val="ro-RO"/>
        </w:rPr>
      </w:pPr>
      <w:r>
        <w:rPr>
          <w:rFonts w:ascii="Times New Roman" w:eastAsia="Times New Roman" w:hAnsi="Times New Roman" w:cs="Times New Roman"/>
          <w:sz w:val="24"/>
          <w:szCs w:val="24"/>
          <w:lang w:val="ro-RO"/>
        </w:rPr>
        <w:t>N</w:t>
      </w:r>
      <w:r w:rsidRPr="006E1545">
        <w:rPr>
          <w:rFonts w:ascii="Times New Roman" w:eastAsia="Times New Roman" w:hAnsi="Times New Roman" w:cs="Times New Roman"/>
          <w:sz w:val="24"/>
          <w:szCs w:val="24"/>
          <w:lang w:val="ro-RO"/>
        </w:rPr>
        <w:t>u este cazul</w:t>
      </w:r>
    </w:p>
    <w:p w14:paraId="5339D5C1" w14:textId="77777777" w:rsidR="00F16689" w:rsidRPr="00F16689" w:rsidRDefault="00F16689" w:rsidP="00F16689">
      <w:pPr>
        <w:spacing w:after="0" w:line="240" w:lineRule="auto"/>
        <w:rPr>
          <w:rFonts w:ascii="Times New Roman" w:eastAsia="Times New Roman" w:hAnsi="Times New Roman" w:cs="Times New Roman"/>
          <w:color w:val="008000"/>
          <w:sz w:val="24"/>
          <w:szCs w:val="24"/>
          <w:lang w:val="ro-RO"/>
        </w:rPr>
      </w:pPr>
    </w:p>
    <w:sectPr w:rsidR="00F16689" w:rsidRPr="00F16689" w:rsidSect="006B1934">
      <w:headerReference w:type="default" r:id="rId30"/>
      <w:footerReference w:type="default" r:id="rId31"/>
      <w:pgSz w:w="11907" w:h="16840" w:code="9"/>
      <w:pgMar w:top="34" w:right="567" w:bottom="1021" w:left="1531" w:header="567" w:footer="36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5BEB8" w14:textId="77777777" w:rsidR="00003523" w:rsidRDefault="00003523">
      <w:pPr>
        <w:spacing w:after="0" w:line="240" w:lineRule="auto"/>
      </w:pPr>
      <w:r>
        <w:separator/>
      </w:r>
    </w:p>
  </w:endnote>
  <w:endnote w:type="continuationSeparator" w:id="0">
    <w:p w14:paraId="5B8384D2" w14:textId="77777777" w:rsidR="00003523" w:rsidRDefault="00003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D992B" w14:textId="77777777" w:rsidR="007A5D95" w:rsidRDefault="007A5D95" w:rsidP="00B7772F">
    <w:pPr>
      <w:pStyle w:val="Footer"/>
      <w:jc w:val="center"/>
      <w:rPr>
        <w:rStyle w:val="PageNumber"/>
        <w:rFonts w:ascii="Times New Roman" w:hAnsi="Times New Roman" w:cs="Times New Roman"/>
        <w:sz w:val="20"/>
        <w:szCs w:val="20"/>
      </w:rPr>
    </w:pPr>
  </w:p>
  <w:p w14:paraId="503C550F" w14:textId="77777777" w:rsidR="007A5D95" w:rsidRPr="00F65205" w:rsidRDefault="007A5D95" w:rsidP="00B7772F">
    <w:pPr>
      <w:pStyle w:val="Footer"/>
      <w:jc w:val="center"/>
      <w:rPr>
        <w:rFonts w:ascii="Times New Roman" w:hAnsi="Times New Roman" w:cs="Times New Roman"/>
        <w:sz w:val="20"/>
        <w:szCs w:val="20"/>
      </w:rPr>
    </w:pPr>
    <w:r w:rsidRPr="00F65205">
      <w:rPr>
        <w:rStyle w:val="PageNumber"/>
        <w:rFonts w:ascii="Times New Roman" w:hAnsi="Times New Roman" w:cs="Times New Roman"/>
        <w:sz w:val="20"/>
        <w:szCs w:val="20"/>
      </w:rPr>
      <w:fldChar w:fldCharType="begin"/>
    </w:r>
    <w:r w:rsidRPr="00F65205">
      <w:rPr>
        <w:rStyle w:val="PageNumber"/>
        <w:rFonts w:ascii="Times New Roman" w:hAnsi="Times New Roman" w:cs="Times New Roman"/>
        <w:sz w:val="20"/>
        <w:szCs w:val="20"/>
      </w:rPr>
      <w:instrText xml:space="preserve"> PAGE </w:instrText>
    </w:r>
    <w:r w:rsidRPr="00F65205">
      <w:rPr>
        <w:rStyle w:val="PageNumber"/>
        <w:rFonts w:ascii="Times New Roman" w:hAnsi="Times New Roman" w:cs="Times New Roman"/>
        <w:sz w:val="20"/>
        <w:szCs w:val="20"/>
      </w:rPr>
      <w:fldChar w:fldCharType="separate"/>
    </w:r>
    <w:r w:rsidR="002C6C79">
      <w:rPr>
        <w:rStyle w:val="PageNumber"/>
        <w:rFonts w:ascii="Times New Roman" w:hAnsi="Times New Roman" w:cs="Times New Roman"/>
        <w:noProof/>
        <w:sz w:val="20"/>
        <w:szCs w:val="20"/>
      </w:rPr>
      <w:t>4</w:t>
    </w:r>
    <w:r w:rsidRPr="00F65205">
      <w:rPr>
        <w:rStyle w:val="PageNumber"/>
        <w:rFonts w:ascii="Times New Roman" w:hAnsi="Times New Roman" w:cs="Times New Roman"/>
        <w:sz w:val="20"/>
        <w:szCs w:val="20"/>
      </w:rPr>
      <w:fldChar w:fldCharType="end"/>
    </w:r>
    <w:r w:rsidRPr="00F65205">
      <w:rPr>
        <w:rStyle w:val="PageNumber"/>
        <w:rFonts w:ascii="Times New Roman" w:hAnsi="Times New Roman" w:cs="Times New Roman"/>
        <w:sz w:val="20"/>
        <w:szCs w:val="20"/>
      </w:rPr>
      <w:t xml:space="preserve"> / </w:t>
    </w:r>
    <w:r w:rsidRPr="00F65205">
      <w:rPr>
        <w:rStyle w:val="PageNumber"/>
        <w:rFonts w:ascii="Times New Roman" w:hAnsi="Times New Roman" w:cs="Times New Roman"/>
        <w:sz w:val="20"/>
        <w:szCs w:val="20"/>
      </w:rPr>
      <w:fldChar w:fldCharType="begin"/>
    </w:r>
    <w:r w:rsidRPr="00F65205">
      <w:rPr>
        <w:rStyle w:val="PageNumber"/>
        <w:rFonts w:ascii="Times New Roman" w:hAnsi="Times New Roman" w:cs="Times New Roman"/>
        <w:sz w:val="20"/>
        <w:szCs w:val="20"/>
      </w:rPr>
      <w:instrText xml:space="preserve"> NUMPAGES </w:instrText>
    </w:r>
    <w:r w:rsidRPr="00F65205">
      <w:rPr>
        <w:rStyle w:val="PageNumber"/>
        <w:rFonts w:ascii="Times New Roman" w:hAnsi="Times New Roman" w:cs="Times New Roman"/>
        <w:sz w:val="20"/>
        <w:szCs w:val="20"/>
      </w:rPr>
      <w:fldChar w:fldCharType="separate"/>
    </w:r>
    <w:r w:rsidR="002C6C79">
      <w:rPr>
        <w:rStyle w:val="PageNumber"/>
        <w:rFonts w:ascii="Times New Roman" w:hAnsi="Times New Roman" w:cs="Times New Roman"/>
        <w:noProof/>
        <w:sz w:val="20"/>
        <w:szCs w:val="20"/>
      </w:rPr>
      <w:t>18</w:t>
    </w:r>
    <w:r w:rsidRPr="00F65205">
      <w:rPr>
        <w:rStyle w:val="PageNumber"/>
        <w:rFonts w:ascii="Times New Roman" w:hAnsi="Times New Roman" w:cs="Times New Roman"/>
        <w:sz w:val="20"/>
        <w:szCs w:val="20"/>
      </w:rPr>
      <w:fldChar w:fldCharType="end"/>
    </w:r>
  </w:p>
  <w:p w14:paraId="3597F1F9" w14:textId="77777777" w:rsidR="007A5D95" w:rsidRDefault="007A5D95">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50B6F" w14:textId="77777777" w:rsidR="00003523" w:rsidRDefault="00003523">
      <w:pPr>
        <w:spacing w:after="0" w:line="240" w:lineRule="auto"/>
      </w:pPr>
      <w:r>
        <w:separator/>
      </w:r>
    </w:p>
  </w:footnote>
  <w:footnote w:type="continuationSeparator" w:id="0">
    <w:p w14:paraId="733D8356" w14:textId="77777777" w:rsidR="00003523" w:rsidRDefault="00003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3544"/>
      <w:gridCol w:w="1640"/>
    </w:tblGrid>
    <w:tr w:rsidR="007A5D95" w:rsidRPr="00404E19" w14:paraId="57FA4C6C" w14:textId="77777777" w:rsidTr="00D835FE">
      <w:trPr>
        <w:trHeight w:val="594"/>
      </w:trPr>
      <w:tc>
        <w:tcPr>
          <w:tcW w:w="4644" w:type="dxa"/>
          <w:vMerge w:val="restart"/>
          <w:shd w:val="clear" w:color="auto" w:fill="auto"/>
        </w:tcPr>
        <w:p w14:paraId="60CC1FA0" w14:textId="77777777" w:rsidR="007A5D95" w:rsidRPr="00404E19" w:rsidRDefault="007A5D95" w:rsidP="00D835FE">
          <w:pPr>
            <w:tabs>
              <w:tab w:val="right" w:pos="8640"/>
            </w:tabs>
            <w:spacing w:after="0" w:line="240" w:lineRule="auto"/>
            <w:ind w:right="-288"/>
            <w:rPr>
              <w:rFonts w:ascii="Times New Roman" w:eastAsia="Times New Roman" w:hAnsi="Times New Roman" w:cs="Times New Roman"/>
              <w:b/>
              <w:lang w:val="ro-RO"/>
            </w:rPr>
          </w:pPr>
          <w:r w:rsidRPr="00404E19">
            <w:rPr>
              <w:rFonts w:ascii="Calibri" w:eastAsia="Times New Roman" w:hAnsi="Calibri" w:cs="Times New Roman"/>
              <w:b/>
              <w:lang w:val="ro-RO"/>
            </w:rPr>
            <w:t xml:space="preserve">                          </w:t>
          </w:r>
          <w:r w:rsidRPr="00404E19">
            <w:rPr>
              <w:rFonts w:ascii="Times New Roman" w:eastAsia="Times New Roman" w:hAnsi="Times New Roman" w:cs="Times New Roman"/>
              <w:b/>
              <w:lang w:val="ro-RO"/>
            </w:rPr>
            <w:t xml:space="preserve">AUTORITATEA NAŢIONALĂ  </w:t>
          </w:r>
        </w:p>
        <w:p w14:paraId="11E62D39" w14:textId="77777777" w:rsidR="007A5D95" w:rsidRPr="00404E19" w:rsidRDefault="007A5D95" w:rsidP="00D835FE">
          <w:pPr>
            <w:tabs>
              <w:tab w:val="right" w:pos="8640"/>
            </w:tabs>
            <w:spacing w:after="0" w:line="240" w:lineRule="auto"/>
            <w:ind w:right="-288"/>
            <w:rPr>
              <w:rFonts w:ascii="Times New Roman" w:eastAsia="Times New Roman" w:hAnsi="Times New Roman" w:cs="Times New Roman"/>
              <w:b/>
              <w:lang w:val="ro-RO"/>
            </w:rPr>
          </w:pPr>
          <w:r w:rsidRPr="00404E19">
            <w:rPr>
              <w:rFonts w:ascii="Times New Roman" w:eastAsia="Times New Roman" w:hAnsi="Times New Roman" w:cs="Times New Roman"/>
              <w:b/>
              <w:lang w:val="ro-RO"/>
            </w:rPr>
            <w:t xml:space="preserve">       FITOSANITARĂ</w:t>
          </w:r>
        </w:p>
        <w:p w14:paraId="46618CFE" w14:textId="77777777" w:rsidR="007A5D95" w:rsidRPr="00404E19" w:rsidRDefault="007A5D95" w:rsidP="00D835FE">
          <w:pPr>
            <w:tabs>
              <w:tab w:val="right" w:pos="8640"/>
            </w:tabs>
            <w:spacing w:after="0" w:line="240" w:lineRule="auto"/>
            <w:ind w:right="-288"/>
            <w:rPr>
              <w:rFonts w:ascii="Calibri" w:eastAsia="Times New Roman" w:hAnsi="Calibri" w:cs="Times New Roman"/>
              <w:b/>
              <w:lang w:val="ro-RO"/>
            </w:rPr>
          </w:pPr>
        </w:p>
        <w:p w14:paraId="276AC956" w14:textId="77777777" w:rsidR="007A5D95" w:rsidRPr="00404E19" w:rsidRDefault="007A5D95" w:rsidP="00D835FE">
          <w:pPr>
            <w:tabs>
              <w:tab w:val="right" w:pos="8640"/>
            </w:tabs>
            <w:spacing w:after="0" w:line="240" w:lineRule="auto"/>
            <w:rPr>
              <w:rFonts w:ascii="Times New Roman" w:eastAsia="Times New Roman" w:hAnsi="Times New Roman" w:cs="Times New Roman"/>
              <w:b/>
              <w:lang w:val="ro-RO"/>
            </w:rPr>
          </w:pPr>
          <w:r w:rsidRPr="00404E19">
            <w:rPr>
              <w:rFonts w:ascii="Calibri" w:eastAsia="Times New Roman" w:hAnsi="Calibri" w:cs="Times New Roman"/>
              <w:b/>
              <w:lang w:val="ro-RO"/>
            </w:rPr>
            <w:t xml:space="preserve"> </w:t>
          </w:r>
          <w:r w:rsidRPr="00404E19">
            <w:rPr>
              <w:rFonts w:ascii="Times New Roman" w:eastAsia="Times New Roman" w:hAnsi="Times New Roman" w:cs="Times New Roman"/>
              <w:b/>
              <w:lang w:val="ro-RO"/>
            </w:rPr>
            <w:t xml:space="preserve">LABORATORUL NAŢIONAL      </w:t>
          </w:r>
        </w:p>
        <w:p w14:paraId="46BAB2A5" w14:textId="77777777" w:rsidR="007A5D95" w:rsidRPr="00404E19" w:rsidRDefault="007A5D95" w:rsidP="00D835FE">
          <w:pPr>
            <w:tabs>
              <w:tab w:val="right" w:pos="8640"/>
            </w:tabs>
            <w:spacing w:after="0" w:line="240" w:lineRule="auto"/>
            <w:rPr>
              <w:rFonts w:ascii="Calibri" w:eastAsia="Times New Roman" w:hAnsi="Calibri" w:cs="Times New Roman"/>
              <w:b/>
              <w:lang w:val="ro-RO"/>
            </w:rPr>
          </w:pPr>
          <w:r>
            <w:rPr>
              <w:rFonts w:ascii="Times New Roman" w:eastAsia="Times New Roman" w:hAnsi="Times New Roman" w:cs="Times New Roman"/>
              <w:b/>
              <w:noProof/>
              <w:sz w:val="16"/>
              <w:szCs w:val="16"/>
            </w:rPr>
            <w:drawing>
              <wp:anchor distT="0" distB="0" distL="114300" distR="114300" simplePos="0" relativeHeight="251659264" behindDoc="1" locked="0" layoutInCell="1" allowOverlap="1" wp14:anchorId="6CE01234" wp14:editId="6B273DB7">
                <wp:simplePos x="0" y="0"/>
                <wp:positionH relativeFrom="margin">
                  <wp:posOffset>-60325</wp:posOffset>
                </wp:positionH>
                <wp:positionV relativeFrom="paragraph">
                  <wp:posOffset>-356870</wp:posOffset>
                </wp:positionV>
                <wp:extent cx="836930" cy="4445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93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4E19">
            <w:rPr>
              <w:rFonts w:ascii="Times New Roman" w:eastAsia="Times New Roman" w:hAnsi="Times New Roman" w:cs="Times New Roman"/>
              <w:b/>
              <w:lang w:val="ro-RO"/>
            </w:rPr>
            <w:t xml:space="preserve">       FITOSANITAR</w:t>
          </w:r>
          <w:r w:rsidRPr="00404E19">
            <w:rPr>
              <w:rFonts w:ascii="Calibri" w:eastAsia="Times New Roman" w:hAnsi="Calibri" w:cs="Times New Roman"/>
              <w:b/>
              <w:lang w:val="ro-RO"/>
            </w:rPr>
            <w:t xml:space="preserve">                                      </w:t>
          </w:r>
        </w:p>
      </w:tc>
      <w:tc>
        <w:tcPr>
          <w:tcW w:w="3544" w:type="dxa"/>
          <w:shd w:val="clear" w:color="auto" w:fill="auto"/>
        </w:tcPr>
        <w:p w14:paraId="03644BF2" w14:textId="77777777" w:rsidR="007A5D95" w:rsidRPr="00404E19" w:rsidRDefault="007A5D95" w:rsidP="00D835FE">
          <w:pPr>
            <w:spacing w:after="200" w:line="276" w:lineRule="auto"/>
            <w:rPr>
              <w:rFonts w:ascii="Times New Roman" w:eastAsia="Calibri" w:hAnsi="Times New Roman" w:cs="Times New Roman"/>
              <w:b/>
            </w:rPr>
          </w:pPr>
          <w:r w:rsidRPr="00404E19">
            <w:rPr>
              <w:rFonts w:ascii="Times New Roman" w:eastAsia="Calibri" w:hAnsi="Times New Roman" w:cs="Times New Roman"/>
              <w:b/>
            </w:rPr>
            <w:t>PROCEDURĂ  OPERAȚIONALĂ</w:t>
          </w:r>
        </w:p>
      </w:tc>
      <w:tc>
        <w:tcPr>
          <w:tcW w:w="1640" w:type="dxa"/>
          <w:vMerge w:val="restart"/>
          <w:shd w:val="clear" w:color="auto" w:fill="auto"/>
        </w:tcPr>
        <w:p w14:paraId="39C23AE3" w14:textId="2F864963" w:rsidR="007A5D95" w:rsidRPr="00404E19" w:rsidRDefault="007A5D95" w:rsidP="00D835FE">
          <w:pPr>
            <w:spacing w:after="0" w:line="240" w:lineRule="auto"/>
            <w:rPr>
              <w:rFonts w:ascii="Times New Roman" w:eastAsia="Times New Roman" w:hAnsi="Times New Roman" w:cs="Times New Roman"/>
              <w:lang w:val="it-IT"/>
            </w:rPr>
          </w:pPr>
          <w:r w:rsidRPr="00404E19">
            <w:rPr>
              <w:rFonts w:ascii="Times New Roman" w:eastAsia="Times New Roman" w:hAnsi="Times New Roman" w:cs="Times New Roman"/>
              <w:lang w:val="it-IT"/>
            </w:rPr>
            <w:t>Cod: PO</w:t>
          </w:r>
          <w:r>
            <w:rPr>
              <w:rFonts w:ascii="Times New Roman" w:eastAsia="Times New Roman" w:hAnsi="Times New Roman" w:cs="Times New Roman"/>
              <w:lang w:val="it-IT"/>
            </w:rPr>
            <w:t xml:space="preserve"> EN 11</w:t>
          </w:r>
        </w:p>
        <w:p w14:paraId="6B59E43D" w14:textId="77777777" w:rsidR="007A5D95" w:rsidRPr="00404E19" w:rsidRDefault="007A5D95" w:rsidP="00D835FE">
          <w:pPr>
            <w:spacing w:after="0" w:line="240" w:lineRule="auto"/>
            <w:rPr>
              <w:rFonts w:ascii="Times New Roman" w:eastAsia="Times New Roman" w:hAnsi="Times New Roman" w:cs="Times New Roman"/>
              <w:lang w:val="it-IT"/>
            </w:rPr>
          </w:pPr>
          <w:r w:rsidRPr="00404E19">
            <w:rPr>
              <w:rFonts w:ascii="Times New Roman" w:eastAsia="Times New Roman" w:hAnsi="Times New Roman" w:cs="Times New Roman"/>
              <w:lang w:val="it-IT"/>
            </w:rPr>
            <w:t>Versiunea: 1</w:t>
          </w:r>
        </w:p>
        <w:p w14:paraId="7295E6D4" w14:textId="767E0BD1" w:rsidR="007A5D95" w:rsidRPr="00404E19" w:rsidRDefault="007A5D95" w:rsidP="00D835FE">
          <w:pPr>
            <w:spacing w:after="0" w:line="240" w:lineRule="auto"/>
            <w:rPr>
              <w:rFonts w:ascii="Times New Roman" w:eastAsia="Times New Roman" w:hAnsi="Times New Roman" w:cs="Times New Roman"/>
              <w:lang w:val="it-IT"/>
            </w:rPr>
          </w:pPr>
          <w:r w:rsidRPr="00404E19">
            <w:rPr>
              <w:rFonts w:ascii="Times New Roman" w:eastAsia="Times New Roman" w:hAnsi="Times New Roman" w:cs="Times New Roman"/>
              <w:lang w:val="it-IT"/>
            </w:rPr>
            <w:t xml:space="preserve">Revizia: </w:t>
          </w:r>
          <w:r>
            <w:rPr>
              <w:rFonts w:ascii="Times New Roman" w:eastAsia="Times New Roman" w:hAnsi="Times New Roman" w:cs="Times New Roman"/>
              <w:lang w:val="it-IT"/>
            </w:rPr>
            <w:t>1</w:t>
          </w:r>
        </w:p>
        <w:p w14:paraId="7BC537CA" w14:textId="16A7D908" w:rsidR="007A5D95" w:rsidRPr="00404E19" w:rsidRDefault="007A5D95" w:rsidP="00D835FE">
          <w:pPr>
            <w:spacing w:after="200" w:line="276" w:lineRule="auto"/>
            <w:rPr>
              <w:rFonts w:ascii="Calibri" w:eastAsia="Calibri" w:hAnsi="Calibri" w:cs="Times New Roman"/>
            </w:rPr>
          </w:pPr>
          <w:r w:rsidRPr="00404E19">
            <w:rPr>
              <w:rFonts w:ascii="Times New Roman" w:eastAsia="Times New Roman" w:hAnsi="Times New Roman" w:cs="Times New Roman"/>
              <w:lang w:val="es-ES"/>
            </w:rPr>
            <w:t xml:space="preserve">Data </w:t>
          </w:r>
          <w:proofErr w:type="spellStart"/>
          <w:r w:rsidRPr="00404E19">
            <w:rPr>
              <w:rFonts w:ascii="Times New Roman" w:eastAsia="Times New Roman" w:hAnsi="Times New Roman" w:cs="Times New Roman"/>
              <w:lang w:val="es-ES"/>
            </w:rPr>
            <w:t>aplicării</w:t>
          </w:r>
          <w:proofErr w:type="spellEnd"/>
          <w:r w:rsidRPr="00404E19">
            <w:rPr>
              <w:rFonts w:ascii="Times New Roman" w:eastAsia="Times New Roman" w:hAnsi="Times New Roman" w:cs="Times New Roman"/>
              <w:lang w:val="es-ES"/>
            </w:rPr>
            <w:t xml:space="preserve">: </w:t>
          </w:r>
          <w:r w:rsidRPr="00A42532">
            <w:rPr>
              <w:rFonts w:ascii="Times New Roman" w:eastAsia="Times New Roman" w:hAnsi="Times New Roman" w:cs="Times New Roman"/>
              <w:u w:val="single"/>
              <w:lang w:val="es-ES"/>
            </w:rPr>
            <w:t>09.2024</w:t>
          </w:r>
        </w:p>
      </w:tc>
    </w:tr>
    <w:tr w:rsidR="007A5D95" w:rsidRPr="00404E19" w14:paraId="492A0A75" w14:textId="77777777" w:rsidTr="00503CF2">
      <w:trPr>
        <w:trHeight w:val="810"/>
      </w:trPr>
      <w:tc>
        <w:tcPr>
          <w:tcW w:w="4644" w:type="dxa"/>
          <w:vMerge/>
          <w:shd w:val="clear" w:color="auto" w:fill="auto"/>
        </w:tcPr>
        <w:p w14:paraId="3852B7CE" w14:textId="77777777" w:rsidR="007A5D95" w:rsidRPr="00404E19" w:rsidRDefault="007A5D95" w:rsidP="00D835FE">
          <w:pPr>
            <w:tabs>
              <w:tab w:val="right" w:pos="8640"/>
            </w:tabs>
            <w:spacing w:after="0" w:line="240" w:lineRule="auto"/>
            <w:ind w:right="-288"/>
            <w:rPr>
              <w:rFonts w:ascii="Calibri" w:eastAsia="Times New Roman" w:hAnsi="Calibri" w:cs="Times New Roman"/>
              <w:b/>
              <w:lang w:val="ro-RO"/>
            </w:rPr>
          </w:pPr>
        </w:p>
      </w:tc>
      <w:tc>
        <w:tcPr>
          <w:tcW w:w="3544" w:type="dxa"/>
          <w:shd w:val="clear" w:color="auto" w:fill="auto"/>
        </w:tcPr>
        <w:p w14:paraId="4B879875" w14:textId="095CB6B1" w:rsidR="007A5D95" w:rsidRPr="00503CF2" w:rsidRDefault="007A5D95" w:rsidP="00503CF2">
          <w:pPr>
            <w:spacing w:after="0" w:line="240" w:lineRule="auto"/>
            <w:jc w:val="center"/>
            <w:rPr>
              <w:rFonts w:ascii="Times New Roman" w:eastAsia="MS Mincho" w:hAnsi="Times New Roman" w:cs="Times New Roman"/>
              <w:b/>
              <w:lang w:val="it-IT"/>
            </w:rPr>
          </w:pPr>
          <w:r w:rsidRPr="00404E19">
            <w:rPr>
              <w:rFonts w:ascii="Times New Roman" w:eastAsia="MS Mincho" w:hAnsi="Times New Roman" w:cs="Times New Roman"/>
              <w:b/>
              <w:lang w:val="it-IT"/>
            </w:rPr>
            <w:t>IDENTIFICARE MORFOLOGIC</w:t>
          </w:r>
          <w:r w:rsidRPr="00404E19">
            <w:rPr>
              <w:rFonts w:ascii="Times New Roman" w:eastAsia="MS Mincho" w:hAnsi="Times New Roman" w:cs="Times New Roman"/>
              <w:b/>
              <w:lang w:val="ro-RO"/>
            </w:rPr>
            <w:t>Ă</w:t>
          </w:r>
          <w:r w:rsidRPr="00404E19">
            <w:rPr>
              <w:rFonts w:ascii="Times New Roman" w:eastAsia="MS Mincho" w:hAnsi="Times New Roman" w:cs="Times New Roman"/>
              <w:b/>
              <w:lang w:val="it-IT"/>
            </w:rPr>
            <w:t xml:space="preserve">  INSECTE ORDINUL LEPIDOPTERA</w:t>
          </w:r>
        </w:p>
      </w:tc>
      <w:tc>
        <w:tcPr>
          <w:tcW w:w="1640" w:type="dxa"/>
          <w:vMerge/>
          <w:shd w:val="clear" w:color="auto" w:fill="auto"/>
        </w:tcPr>
        <w:p w14:paraId="2BF09FAA" w14:textId="77777777" w:rsidR="007A5D95" w:rsidRPr="00404E19" w:rsidRDefault="007A5D95" w:rsidP="00D835FE">
          <w:pPr>
            <w:spacing w:after="0" w:line="240" w:lineRule="auto"/>
            <w:ind w:right="-108"/>
            <w:rPr>
              <w:rFonts w:ascii="Calibri" w:eastAsia="Times New Roman" w:hAnsi="Calibri" w:cs="Times New Roman"/>
              <w:lang w:val="it-IT"/>
            </w:rPr>
          </w:pPr>
        </w:p>
      </w:tc>
    </w:tr>
  </w:tbl>
  <w:p w14:paraId="73515199" w14:textId="77777777" w:rsidR="007A5D95" w:rsidRPr="00191069" w:rsidRDefault="007A5D95">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4370"/>
    <w:multiLevelType w:val="hybridMultilevel"/>
    <w:tmpl w:val="73A034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07192"/>
    <w:multiLevelType w:val="hybridMultilevel"/>
    <w:tmpl w:val="67E428EC"/>
    <w:lvl w:ilvl="0" w:tplc="B3D68940">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12423"/>
    <w:multiLevelType w:val="multilevel"/>
    <w:tmpl w:val="2BEEB9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98D6C6B"/>
    <w:multiLevelType w:val="hybridMultilevel"/>
    <w:tmpl w:val="49C442C0"/>
    <w:lvl w:ilvl="0" w:tplc="5352F1C8">
      <w:start w:val="5"/>
      <w:numFmt w:val="bullet"/>
      <w:lvlText w:val="-"/>
      <w:lvlJc w:val="left"/>
      <w:pPr>
        <w:ind w:left="705" w:hanging="360"/>
      </w:pPr>
      <w:rPr>
        <w:rFonts w:ascii="Calibri" w:eastAsiaTheme="minorHAnsi" w:hAnsi="Calibri" w:cs="Calibri" w:hint="default"/>
        <w:sz w:val="22"/>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4">
    <w:nsid w:val="1AB375A9"/>
    <w:multiLevelType w:val="hybridMultilevel"/>
    <w:tmpl w:val="19FAEF50"/>
    <w:lvl w:ilvl="0" w:tplc="4C9A07D0">
      <w:numFmt w:val="bullet"/>
      <w:lvlText w:val="-"/>
      <w:lvlJc w:val="left"/>
      <w:pPr>
        <w:tabs>
          <w:tab w:val="num" w:pos="720"/>
        </w:tabs>
        <w:ind w:left="72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nsid w:val="1BDD1566"/>
    <w:multiLevelType w:val="hybridMultilevel"/>
    <w:tmpl w:val="50EA816C"/>
    <w:lvl w:ilvl="0" w:tplc="997A57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FE305F0"/>
    <w:multiLevelType w:val="hybridMultilevel"/>
    <w:tmpl w:val="F60A701E"/>
    <w:lvl w:ilvl="0" w:tplc="B3D6894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C52239"/>
    <w:multiLevelType w:val="hybridMultilevel"/>
    <w:tmpl w:val="4E92B084"/>
    <w:lvl w:ilvl="0" w:tplc="6AC209CA">
      <w:start w:val="1"/>
      <w:numFmt w:val="bullet"/>
      <w:lvlText w:val="•"/>
      <w:lvlJc w:val="left"/>
      <w:pPr>
        <w:tabs>
          <w:tab w:val="num" w:pos="720"/>
        </w:tabs>
        <w:ind w:left="720" w:hanging="360"/>
      </w:pPr>
      <w:rPr>
        <w:rFonts w:ascii="Arial" w:hAnsi="Arial" w:hint="default"/>
      </w:rPr>
    </w:lvl>
    <w:lvl w:ilvl="1" w:tplc="E5325904">
      <w:numFmt w:val="bullet"/>
      <w:lvlText w:val="–"/>
      <w:lvlJc w:val="left"/>
      <w:pPr>
        <w:tabs>
          <w:tab w:val="num" w:pos="1440"/>
        </w:tabs>
        <w:ind w:left="1440" w:hanging="360"/>
      </w:pPr>
      <w:rPr>
        <w:rFonts w:ascii="Arial" w:hAnsi="Arial" w:hint="default"/>
      </w:rPr>
    </w:lvl>
    <w:lvl w:ilvl="2" w:tplc="6C0C9750" w:tentative="1">
      <w:start w:val="1"/>
      <w:numFmt w:val="bullet"/>
      <w:lvlText w:val="•"/>
      <w:lvlJc w:val="left"/>
      <w:pPr>
        <w:tabs>
          <w:tab w:val="num" w:pos="2160"/>
        </w:tabs>
        <w:ind w:left="2160" w:hanging="360"/>
      </w:pPr>
      <w:rPr>
        <w:rFonts w:ascii="Arial" w:hAnsi="Arial" w:hint="default"/>
      </w:rPr>
    </w:lvl>
    <w:lvl w:ilvl="3" w:tplc="5D40CD20" w:tentative="1">
      <w:start w:val="1"/>
      <w:numFmt w:val="bullet"/>
      <w:lvlText w:val="•"/>
      <w:lvlJc w:val="left"/>
      <w:pPr>
        <w:tabs>
          <w:tab w:val="num" w:pos="2880"/>
        </w:tabs>
        <w:ind w:left="2880" w:hanging="360"/>
      </w:pPr>
      <w:rPr>
        <w:rFonts w:ascii="Arial" w:hAnsi="Arial" w:hint="default"/>
      </w:rPr>
    </w:lvl>
    <w:lvl w:ilvl="4" w:tplc="BE3CAE32" w:tentative="1">
      <w:start w:val="1"/>
      <w:numFmt w:val="bullet"/>
      <w:lvlText w:val="•"/>
      <w:lvlJc w:val="left"/>
      <w:pPr>
        <w:tabs>
          <w:tab w:val="num" w:pos="3600"/>
        </w:tabs>
        <w:ind w:left="3600" w:hanging="360"/>
      </w:pPr>
      <w:rPr>
        <w:rFonts w:ascii="Arial" w:hAnsi="Arial" w:hint="default"/>
      </w:rPr>
    </w:lvl>
    <w:lvl w:ilvl="5" w:tplc="441C4680" w:tentative="1">
      <w:start w:val="1"/>
      <w:numFmt w:val="bullet"/>
      <w:lvlText w:val="•"/>
      <w:lvlJc w:val="left"/>
      <w:pPr>
        <w:tabs>
          <w:tab w:val="num" w:pos="4320"/>
        </w:tabs>
        <w:ind w:left="4320" w:hanging="360"/>
      </w:pPr>
      <w:rPr>
        <w:rFonts w:ascii="Arial" w:hAnsi="Arial" w:hint="default"/>
      </w:rPr>
    </w:lvl>
    <w:lvl w:ilvl="6" w:tplc="1CC4FFCE" w:tentative="1">
      <w:start w:val="1"/>
      <w:numFmt w:val="bullet"/>
      <w:lvlText w:val="•"/>
      <w:lvlJc w:val="left"/>
      <w:pPr>
        <w:tabs>
          <w:tab w:val="num" w:pos="5040"/>
        </w:tabs>
        <w:ind w:left="5040" w:hanging="360"/>
      </w:pPr>
      <w:rPr>
        <w:rFonts w:ascii="Arial" w:hAnsi="Arial" w:hint="default"/>
      </w:rPr>
    </w:lvl>
    <w:lvl w:ilvl="7" w:tplc="1E38CB32" w:tentative="1">
      <w:start w:val="1"/>
      <w:numFmt w:val="bullet"/>
      <w:lvlText w:val="•"/>
      <w:lvlJc w:val="left"/>
      <w:pPr>
        <w:tabs>
          <w:tab w:val="num" w:pos="5760"/>
        </w:tabs>
        <w:ind w:left="5760" w:hanging="360"/>
      </w:pPr>
      <w:rPr>
        <w:rFonts w:ascii="Arial" w:hAnsi="Arial" w:hint="default"/>
      </w:rPr>
    </w:lvl>
    <w:lvl w:ilvl="8" w:tplc="BC36DEA8" w:tentative="1">
      <w:start w:val="1"/>
      <w:numFmt w:val="bullet"/>
      <w:lvlText w:val="•"/>
      <w:lvlJc w:val="left"/>
      <w:pPr>
        <w:tabs>
          <w:tab w:val="num" w:pos="6480"/>
        </w:tabs>
        <w:ind w:left="6480" w:hanging="360"/>
      </w:pPr>
      <w:rPr>
        <w:rFonts w:ascii="Arial" w:hAnsi="Arial" w:hint="default"/>
      </w:rPr>
    </w:lvl>
  </w:abstractNum>
  <w:abstractNum w:abstractNumId="8">
    <w:nsid w:val="2C12690C"/>
    <w:multiLevelType w:val="hybridMultilevel"/>
    <w:tmpl w:val="90FC773E"/>
    <w:lvl w:ilvl="0" w:tplc="B3D6894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4E4A0A"/>
    <w:multiLevelType w:val="hybridMultilevel"/>
    <w:tmpl w:val="5F860EDE"/>
    <w:lvl w:ilvl="0" w:tplc="36F6F8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9C81E73"/>
    <w:multiLevelType w:val="multilevel"/>
    <w:tmpl w:val="B8DC686A"/>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931EBE"/>
    <w:multiLevelType w:val="hybridMultilevel"/>
    <w:tmpl w:val="4D50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295BBA"/>
    <w:multiLevelType w:val="hybridMultilevel"/>
    <w:tmpl w:val="13282B36"/>
    <w:lvl w:ilvl="0" w:tplc="971EE3C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2"/>
  </w:num>
  <w:num w:numId="4">
    <w:abstractNumId w:val="0"/>
  </w:num>
  <w:num w:numId="5">
    <w:abstractNumId w:val="3"/>
  </w:num>
  <w:num w:numId="6">
    <w:abstractNumId w:val="6"/>
  </w:num>
  <w:num w:numId="7">
    <w:abstractNumId w:val="7"/>
  </w:num>
  <w:num w:numId="8">
    <w:abstractNumId w:val="11"/>
  </w:num>
  <w:num w:numId="9">
    <w:abstractNumId w:val="5"/>
  </w:num>
  <w:num w:numId="10">
    <w:abstractNumId w:val="9"/>
  </w:num>
  <w:num w:numId="11">
    <w:abstractNumId w:val="12"/>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65A"/>
    <w:rsid w:val="00003523"/>
    <w:rsid w:val="00004238"/>
    <w:rsid w:val="000118B8"/>
    <w:rsid w:val="00016BAB"/>
    <w:rsid w:val="00040E31"/>
    <w:rsid w:val="00045182"/>
    <w:rsid w:val="0004639E"/>
    <w:rsid w:val="000527D6"/>
    <w:rsid w:val="0006332F"/>
    <w:rsid w:val="000857C5"/>
    <w:rsid w:val="00092FBD"/>
    <w:rsid w:val="000978C3"/>
    <w:rsid w:val="000A10A9"/>
    <w:rsid w:val="000A138C"/>
    <w:rsid w:val="000A2EFC"/>
    <w:rsid w:val="000A30DF"/>
    <w:rsid w:val="000A6135"/>
    <w:rsid w:val="000B49B6"/>
    <w:rsid w:val="000B56EA"/>
    <w:rsid w:val="000D2027"/>
    <w:rsid w:val="000D6700"/>
    <w:rsid w:val="000D6CEF"/>
    <w:rsid w:val="000D7BF7"/>
    <w:rsid w:val="000E42EB"/>
    <w:rsid w:val="000F0EF1"/>
    <w:rsid w:val="000F5179"/>
    <w:rsid w:val="000F5BA8"/>
    <w:rsid w:val="000F6A8D"/>
    <w:rsid w:val="0010264E"/>
    <w:rsid w:val="00105AE1"/>
    <w:rsid w:val="001260CF"/>
    <w:rsid w:val="001379AD"/>
    <w:rsid w:val="001771E7"/>
    <w:rsid w:val="0018692F"/>
    <w:rsid w:val="0019610D"/>
    <w:rsid w:val="001A1295"/>
    <w:rsid w:val="001B0A5E"/>
    <w:rsid w:val="001C7A7E"/>
    <w:rsid w:val="001D00E8"/>
    <w:rsid w:val="001D68FC"/>
    <w:rsid w:val="001D73AB"/>
    <w:rsid w:val="001D7AD7"/>
    <w:rsid w:val="001D7BF0"/>
    <w:rsid w:val="00201FCF"/>
    <w:rsid w:val="00202EB9"/>
    <w:rsid w:val="00207EF5"/>
    <w:rsid w:val="002131EC"/>
    <w:rsid w:val="0021724B"/>
    <w:rsid w:val="00230A61"/>
    <w:rsid w:val="00237304"/>
    <w:rsid w:val="0024324D"/>
    <w:rsid w:val="00243A7C"/>
    <w:rsid w:val="00247837"/>
    <w:rsid w:val="00261A9E"/>
    <w:rsid w:val="00261CE8"/>
    <w:rsid w:val="00263AB0"/>
    <w:rsid w:val="0026551F"/>
    <w:rsid w:val="00266AF8"/>
    <w:rsid w:val="00271BD5"/>
    <w:rsid w:val="002818C3"/>
    <w:rsid w:val="002824B8"/>
    <w:rsid w:val="002B3E31"/>
    <w:rsid w:val="002C0E36"/>
    <w:rsid w:val="002C6C79"/>
    <w:rsid w:val="002D1B96"/>
    <w:rsid w:val="002D2E87"/>
    <w:rsid w:val="002D3F2F"/>
    <w:rsid w:val="002D7309"/>
    <w:rsid w:val="002D7535"/>
    <w:rsid w:val="002E398B"/>
    <w:rsid w:val="002F14E6"/>
    <w:rsid w:val="002F2BE1"/>
    <w:rsid w:val="002F45F8"/>
    <w:rsid w:val="003025BC"/>
    <w:rsid w:val="00306A6B"/>
    <w:rsid w:val="0031224E"/>
    <w:rsid w:val="0031613B"/>
    <w:rsid w:val="00322EAC"/>
    <w:rsid w:val="00326244"/>
    <w:rsid w:val="00326B94"/>
    <w:rsid w:val="003275E0"/>
    <w:rsid w:val="003464F6"/>
    <w:rsid w:val="0034712A"/>
    <w:rsid w:val="00353E58"/>
    <w:rsid w:val="003627DA"/>
    <w:rsid w:val="00373443"/>
    <w:rsid w:val="00380E26"/>
    <w:rsid w:val="00384BC5"/>
    <w:rsid w:val="00387386"/>
    <w:rsid w:val="00397763"/>
    <w:rsid w:val="003A6F3E"/>
    <w:rsid w:val="003B66A0"/>
    <w:rsid w:val="003C679C"/>
    <w:rsid w:val="003C683E"/>
    <w:rsid w:val="003D27B8"/>
    <w:rsid w:val="003D48B9"/>
    <w:rsid w:val="003E5318"/>
    <w:rsid w:val="003E63B7"/>
    <w:rsid w:val="003F00CB"/>
    <w:rsid w:val="003F5079"/>
    <w:rsid w:val="003F58B3"/>
    <w:rsid w:val="00404E19"/>
    <w:rsid w:val="00407CC7"/>
    <w:rsid w:val="004149CD"/>
    <w:rsid w:val="00420EFB"/>
    <w:rsid w:val="004254EA"/>
    <w:rsid w:val="00426FDD"/>
    <w:rsid w:val="00437A92"/>
    <w:rsid w:val="00441488"/>
    <w:rsid w:val="0044574D"/>
    <w:rsid w:val="00456DFC"/>
    <w:rsid w:val="00465D1F"/>
    <w:rsid w:val="004670EF"/>
    <w:rsid w:val="004977B0"/>
    <w:rsid w:val="004B48B8"/>
    <w:rsid w:val="004B521B"/>
    <w:rsid w:val="004B7783"/>
    <w:rsid w:val="004C423F"/>
    <w:rsid w:val="004C5F79"/>
    <w:rsid w:val="004E031C"/>
    <w:rsid w:val="004E11D0"/>
    <w:rsid w:val="004E6365"/>
    <w:rsid w:val="004E7284"/>
    <w:rsid w:val="004F5676"/>
    <w:rsid w:val="00503CF2"/>
    <w:rsid w:val="005124FD"/>
    <w:rsid w:val="0052233B"/>
    <w:rsid w:val="005253FE"/>
    <w:rsid w:val="00527B02"/>
    <w:rsid w:val="005363E4"/>
    <w:rsid w:val="00536957"/>
    <w:rsid w:val="005375A9"/>
    <w:rsid w:val="00556F1C"/>
    <w:rsid w:val="005630AA"/>
    <w:rsid w:val="005662AE"/>
    <w:rsid w:val="00567BFD"/>
    <w:rsid w:val="00571573"/>
    <w:rsid w:val="00582FD7"/>
    <w:rsid w:val="00590274"/>
    <w:rsid w:val="005A0377"/>
    <w:rsid w:val="005B5DA4"/>
    <w:rsid w:val="005C0DAE"/>
    <w:rsid w:val="005C2538"/>
    <w:rsid w:val="005C53A5"/>
    <w:rsid w:val="005D2EFF"/>
    <w:rsid w:val="005E13C2"/>
    <w:rsid w:val="005E3938"/>
    <w:rsid w:val="005F41BE"/>
    <w:rsid w:val="00600DF9"/>
    <w:rsid w:val="0060746C"/>
    <w:rsid w:val="006074EE"/>
    <w:rsid w:val="0061013E"/>
    <w:rsid w:val="006178B5"/>
    <w:rsid w:val="00622BB1"/>
    <w:rsid w:val="0062397F"/>
    <w:rsid w:val="00625A9E"/>
    <w:rsid w:val="00625C59"/>
    <w:rsid w:val="00627C65"/>
    <w:rsid w:val="006354D4"/>
    <w:rsid w:val="00636921"/>
    <w:rsid w:val="0064470F"/>
    <w:rsid w:val="00646EFF"/>
    <w:rsid w:val="0065571F"/>
    <w:rsid w:val="00670C54"/>
    <w:rsid w:val="006755A4"/>
    <w:rsid w:val="00681920"/>
    <w:rsid w:val="00681F35"/>
    <w:rsid w:val="0068459A"/>
    <w:rsid w:val="006977C7"/>
    <w:rsid w:val="006B1934"/>
    <w:rsid w:val="006B3ED2"/>
    <w:rsid w:val="006B47A6"/>
    <w:rsid w:val="006B4932"/>
    <w:rsid w:val="006B5BC7"/>
    <w:rsid w:val="006D026F"/>
    <w:rsid w:val="006D4393"/>
    <w:rsid w:val="006D43DA"/>
    <w:rsid w:val="006D5440"/>
    <w:rsid w:val="006D57CC"/>
    <w:rsid w:val="006E1545"/>
    <w:rsid w:val="006E54C5"/>
    <w:rsid w:val="006F20C5"/>
    <w:rsid w:val="006F669C"/>
    <w:rsid w:val="00701A88"/>
    <w:rsid w:val="007069E8"/>
    <w:rsid w:val="00710EF8"/>
    <w:rsid w:val="00714B7B"/>
    <w:rsid w:val="00720E9C"/>
    <w:rsid w:val="00730D28"/>
    <w:rsid w:val="007366CB"/>
    <w:rsid w:val="00741EC4"/>
    <w:rsid w:val="00752447"/>
    <w:rsid w:val="00752C01"/>
    <w:rsid w:val="00755E67"/>
    <w:rsid w:val="00771972"/>
    <w:rsid w:val="0077692C"/>
    <w:rsid w:val="007929EE"/>
    <w:rsid w:val="0079548E"/>
    <w:rsid w:val="007A02A4"/>
    <w:rsid w:val="007A4268"/>
    <w:rsid w:val="007A5D95"/>
    <w:rsid w:val="007B5B34"/>
    <w:rsid w:val="007D29CB"/>
    <w:rsid w:val="007D74BB"/>
    <w:rsid w:val="007E4C31"/>
    <w:rsid w:val="007F2A05"/>
    <w:rsid w:val="007F5D82"/>
    <w:rsid w:val="0080522A"/>
    <w:rsid w:val="00810B37"/>
    <w:rsid w:val="008179C3"/>
    <w:rsid w:val="00820707"/>
    <w:rsid w:val="00823C57"/>
    <w:rsid w:val="00824472"/>
    <w:rsid w:val="00824881"/>
    <w:rsid w:val="008375DA"/>
    <w:rsid w:val="00843629"/>
    <w:rsid w:val="008449EB"/>
    <w:rsid w:val="0085442E"/>
    <w:rsid w:val="008547A3"/>
    <w:rsid w:val="0085753A"/>
    <w:rsid w:val="0087160E"/>
    <w:rsid w:val="008754E0"/>
    <w:rsid w:val="00876BFB"/>
    <w:rsid w:val="008773AF"/>
    <w:rsid w:val="00885E82"/>
    <w:rsid w:val="00886EBD"/>
    <w:rsid w:val="0088708C"/>
    <w:rsid w:val="008936BF"/>
    <w:rsid w:val="008961CE"/>
    <w:rsid w:val="00896415"/>
    <w:rsid w:val="008A0BD6"/>
    <w:rsid w:val="008A1B83"/>
    <w:rsid w:val="008C731E"/>
    <w:rsid w:val="008D2707"/>
    <w:rsid w:val="008E010C"/>
    <w:rsid w:val="008E7EFD"/>
    <w:rsid w:val="0090137C"/>
    <w:rsid w:val="00902D01"/>
    <w:rsid w:val="009140DD"/>
    <w:rsid w:val="00914751"/>
    <w:rsid w:val="00920C29"/>
    <w:rsid w:val="00920D60"/>
    <w:rsid w:val="00922FAD"/>
    <w:rsid w:val="00932349"/>
    <w:rsid w:val="0093612C"/>
    <w:rsid w:val="00937381"/>
    <w:rsid w:val="00945679"/>
    <w:rsid w:val="00947C3F"/>
    <w:rsid w:val="0095339E"/>
    <w:rsid w:val="00956CE2"/>
    <w:rsid w:val="00956FF6"/>
    <w:rsid w:val="009678AD"/>
    <w:rsid w:val="009741C7"/>
    <w:rsid w:val="00977CBA"/>
    <w:rsid w:val="0098337C"/>
    <w:rsid w:val="00985469"/>
    <w:rsid w:val="00991638"/>
    <w:rsid w:val="009956AA"/>
    <w:rsid w:val="009961E9"/>
    <w:rsid w:val="009976CF"/>
    <w:rsid w:val="009A50B3"/>
    <w:rsid w:val="009C1EA9"/>
    <w:rsid w:val="009D6B1B"/>
    <w:rsid w:val="009D7142"/>
    <w:rsid w:val="00A0064C"/>
    <w:rsid w:val="00A11496"/>
    <w:rsid w:val="00A11E35"/>
    <w:rsid w:val="00A135C1"/>
    <w:rsid w:val="00A136FF"/>
    <w:rsid w:val="00A20607"/>
    <w:rsid w:val="00A2550E"/>
    <w:rsid w:val="00A35BEF"/>
    <w:rsid w:val="00A416BE"/>
    <w:rsid w:val="00A42532"/>
    <w:rsid w:val="00A4703F"/>
    <w:rsid w:val="00A75460"/>
    <w:rsid w:val="00A7676E"/>
    <w:rsid w:val="00A8513C"/>
    <w:rsid w:val="00A85DF1"/>
    <w:rsid w:val="00A9756E"/>
    <w:rsid w:val="00AA2E6D"/>
    <w:rsid w:val="00AA33A9"/>
    <w:rsid w:val="00AB201A"/>
    <w:rsid w:val="00AB3576"/>
    <w:rsid w:val="00AB5FA7"/>
    <w:rsid w:val="00AB654A"/>
    <w:rsid w:val="00AC54DF"/>
    <w:rsid w:val="00AD6B42"/>
    <w:rsid w:val="00AE0CDB"/>
    <w:rsid w:val="00AF1EF5"/>
    <w:rsid w:val="00AF26E3"/>
    <w:rsid w:val="00B01B35"/>
    <w:rsid w:val="00B02BFA"/>
    <w:rsid w:val="00B05CC4"/>
    <w:rsid w:val="00B12C48"/>
    <w:rsid w:val="00B171FA"/>
    <w:rsid w:val="00B26FAA"/>
    <w:rsid w:val="00B35F2D"/>
    <w:rsid w:val="00B422A4"/>
    <w:rsid w:val="00B455DD"/>
    <w:rsid w:val="00B45FE1"/>
    <w:rsid w:val="00B5159A"/>
    <w:rsid w:val="00B51BE4"/>
    <w:rsid w:val="00B53601"/>
    <w:rsid w:val="00B54F7D"/>
    <w:rsid w:val="00B56595"/>
    <w:rsid w:val="00B61839"/>
    <w:rsid w:val="00B64192"/>
    <w:rsid w:val="00B7772F"/>
    <w:rsid w:val="00BA4F23"/>
    <w:rsid w:val="00BB3F4A"/>
    <w:rsid w:val="00BC002D"/>
    <w:rsid w:val="00BE064C"/>
    <w:rsid w:val="00BE1891"/>
    <w:rsid w:val="00BE2FB9"/>
    <w:rsid w:val="00BE4CD6"/>
    <w:rsid w:val="00BE5441"/>
    <w:rsid w:val="00BE6ECE"/>
    <w:rsid w:val="00BF36B4"/>
    <w:rsid w:val="00C01344"/>
    <w:rsid w:val="00C06663"/>
    <w:rsid w:val="00C177F6"/>
    <w:rsid w:val="00C27C4F"/>
    <w:rsid w:val="00C52BD4"/>
    <w:rsid w:val="00C55BBB"/>
    <w:rsid w:val="00C562EF"/>
    <w:rsid w:val="00C56D06"/>
    <w:rsid w:val="00C6500F"/>
    <w:rsid w:val="00C67F11"/>
    <w:rsid w:val="00C71EAA"/>
    <w:rsid w:val="00C8158E"/>
    <w:rsid w:val="00C94054"/>
    <w:rsid w:val="00C97524"/>
    <w:rsid w:val="00CA5CAC"/>
    <w:rsid w:val="00CB211C"/>
    <w:rsid w:val="00CB586E"/>
    <w:rsid w:val="00CC04A3"/>
    <w:rsid w:val="00CC1570"/>
    <w:rsid w:val="00CC45CE"/>
    <w:rsid w:val="00CC7C24"/>
    <w:rsid w:val="00CD203A"/>
    <w:rsid w:val="00CD4A41"/>
    <w:rsid w:val="00CD77D9"/>
    <w:rsid w:val="00CE58CA"/>
    <w:rsid w:val="00CE6895"/>
    <w:rsid w:val="00CF0952"/>
    <w:rsid w:val="00CF3C3E"/>
    <w:rsid w:val="00CF7BEF"/>
    <w:rsid w:val="00D00750"/>
    <w:rsid w:val="00D02AC6"/>
    <w:rsid w:val="00D034DE"/>
    <w:rsid w:val="00D069A8"/>
    <w:rsid w:val="00D15C91"/>
    <w:rsid w:val="00D16A4E"/>
    <w:rsid w:val="00D2437C"/>
    <w:rsid w:val="00D256CA"/>
    <w:rsid w:val="00D32039"/>
    <w:rsid w:val="00D32CB8"/>
    <w:rsid w:val="00D45B0B"/>
    <w:rsid w:val="00D50CA9"/>
    <w:rsid w:val="00D5613C"/>
    <w:rsid w:val="00D62EAC"/>
    <w:rsid w:val="00D70941"/>
    <w:rsid w:val="00D710F0"/>
    <w:rsid w:val="00D75CF3"/>
    <w:rsid w:val="00D76E13"/>
    <w:rsid w:val="00D835FE"/>
    <w:rsid w:val="00D91E0E"/>
    <w:rsid w:val="00D94441"/>
    <w:rsid w:val="00DA2B9C"/>
    <w:rsid w:val="00DA3CFC"/>
    <w:rsid w:val="00DA5F01"/>
    <w:rsid w:val="00DB1874"/>
    <w:rsid w:val="00DB4B2D"/>
    <w:rsid w:val="00DB7E39"/>
    <w:rsid w:val="00DE00DC"/>
    <w:rsid w:val="00DE010D"/>
    <w:rsid w:val="00DE59C6"/>
    <w:rsid w:val="00DF3BAA"/>
    <w:rsid w:val="00DF6C60"/>
    <w:rsid w:val="00E0623E"/>
    <w:rsid w:val="00E11CCC"/>
    <w:rsid w:val="00E17CC3"/>
    <w:rsid w:val="00E237D2"/>
    <w:rsid w:val="00E41D17"/>
    <w:rsid w:val="00E54C83"/>
    <w:rsid w:val="00E55333"/>
    <w:rsid w:val="00E61C69"/>
    <w:rsid w:val="00E728F4"/>
    <w:rsid w:val="00E750A6"/>
    <w:rsid w:val="00E753F1"/>
    <w:rsid w:val="00E8009D"/>
    <w:rsid w:val="00E8344F"/>
    <w:rsid w:val="00E90BA1"/>
    <w:rsid w:val="00E950F3"/>
    <w:rsid w:val="00E96E2A"/>
    <w:rsid w:val="00EA4A36"/>
    <w:rsid w:val="00EA7DFB"/>
    <w:rsid w:val="00EB4371"/>
    <w:rsid w:val="00EB565A"/>
    <w:rsid w:val="00EB6A6D"/>
    <w:rsid w:val="00EB6D4D"/>
    <w:rsid w:val="00ED0D23"/>
    <w:rsid w:val="00ED1FE6"/>
    <w:rsid w:val="00ED3B9C"/>
    <w:rsid w:val="00ED5DC4"/>
    <w:rsid w:val="00ED715D"/>
    <w:rsid w:val="00EE5D46"/>
    <w:rsid w:val="00EE727A"/>
    <w:rsid w:val="00EE76D9"/>
    <w:rsid w:val="00EF38A2"/>
    <w:rsid w:val="00EF706B"/>
    <w:rsid w:val="00F01678"/>
    <w:rsid w:val="00F0569E"/>
    <w:rsid w:val="00F10FB2"/>
    <w:rsid w:val="00F14418"/>
    <w:rsid w:val="00F16689"/>
    <w:rsid w:val="00F25CC0"/>
    <w:rsid w:val="00F32D4C"/>
    <w:rsid w:val="00F43925"/>
    <w:rsid w:val="00F529A3"/>
    <w:rsid w:val="00F64905"/>
    <w:rsid w:val="00F65205"/>
    <w:rsid w:val="00F66AA4"/>
    <w:rsid w:val="00F70264"/>
    <w:rsid w:val="00F71695"/>
    <w:rsid w:val="00F76EC5"/>
    <w:rsid w:val="00F77769"/>
    <w:rsid w:val="00F840A7"/>
    <w:rsid w:val="00F94227"/>
    <w:rsid w:val="00F944D5"/>
    <w:rsid w:val="00FA027E"/>
    <w:rsid w:val="00FA79F7"/>
    <w:rsid w:val="00FC01DB"/>
    <w:rsid w:val="00FC060A"/>
    <w:rsid w:val="00FC3650"/>
    <w:rsid w:val="00FC5BEB"/>
    <w:rsid w:val="00FD0E3C"/>
    <w:rsid w:val="00FD7B24"/>
    <w:rsid w:val="00FE1063"/>
    <w:rsid w:val="00FE382F"/>
    <w:rsid w:val="00FE506D"/>
    <w:rsid w:val="00FE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36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6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6689"/>
  </w:style>
  <w:style w:type="paragraph" w:styleId="Footer">
    <w:name w:val="footer"/>
    <w:basedOn w:val="Normal"/>
    <w:link w:val="FooterChar"/>
    <w:uiPriority w:val="99"/>
    <w:unhideWhenUsed/>
    <w:rsid w:val="00F16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689"/>
  </w:style>
  <w:style w:type="character" w:styleId="PageNumber">
    <w:name w:val="page number"/>
    <w:basedOn w:val="DefaultParagraphFont"/>
    <w:rsid w:val="00F16689"/>
  </w:style>
  <w:style w:type="paragraph" w:styleId="ListParagraph">
    <w:name w:val="List Paragraph"/>
    <w:basedOn w:val="Normal"/>
    <w:uiPriority w:val="34"/>
    <w:qFormat/>
    <w:rsid w:val="00A35BEF"/>
    <w:pPr>
      <w:ind w:left="720"/>
      <w:contextualSpacing/>
    </w:pPr>
  </w:style>
  <w:style w:type="character" w:customStyle="1" w:styleId="rynqvb">
    <w:name w:val="rynqvb"/>
    <w:basedOn w:val="DefaultParagraphFont"/>
    <w:rsid w:val="00885E82"/>
  </w:style>
  <w:style w:type="paragraph" w:styleId="BalloonText">
    <w:name w:val="Balloon Text"/>
    <w:basedOn w:val="Normal"/>
    <w:link w:val="BalloonTextChar"/>
    <w:uiPriority w:val="99"/>
    <w:semiHidden/>
    <w:unhideWhenUsed/>
    <w:rsid w:val="00346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4F6"/>
    <w:rPr>
      <w:rFonts w:ascii="Tahoma" w:hAnsi="Tahoma" w:cs="Tahoma"/>
      <w:sz w:val="16"/>
      <w:szCs w:val="16"/>
    </w:rPr>
  </w:style>
  <w:style w:type="character" w:styleId="Hyperlink">
    <w:name w:val="Hyperlink"/>
    <w:basedOn w:val="DefaultParagraphFont"/>
    <w:uiPriority w:val="99"/>
    <w:unhideWhenUsed/>
    <w:rsid w:val="000D7BF7"/>
    <w:rPr>
      <w:color w:val="0000FF"/>
      <w:u w:val="single"/>
    </w:rPr>
  </w:style>
  <w:style w:type="character" w:customStyle="1" w:styleId="UnresolvedMention1">
    <w:name w:val="Unresolved Mention1"/>
    <w:basedOn w:val="DefaultParagraphFont"/>
    <w:uiPriority w:val="99"/>
    <w:semiHidden/>
    <w:unhideWhenUsed/>
    <w:rsid w:val="002818C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6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6689"/>
  </w:style>
  <w:style w:type="paragraph" w:styleId="Footer">
    <w:name w:val="footer"/>
    <w:basedOn w:val="Normal"/>
    <w:link w:val="FooterChar"/>
    <w:uiPriority w:val="99"/>
    <w:unhideWhenUsed/>
    <w:rsid w:val="00F16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689"/>
  </w:style>
  <w:style w:type="character" w:styleId="PageNumber">
    <w:name w:val="page number"/>
    <w:basedOn w:val="DefaultParagraphFont"/>
    <w:rsid w:val="00F16689"/>
  </w:style>
  <w:style w:type="paragraph" w:styleId="ListParagraph">
    <w:name w:val="List Paragraph"/>
    <w:basedOn w:val="Normal"/>
    <w:uiPriority w:val="34"/>
    <w:qFormat/>
    <w:rsid w:val="00A35BEF"/>
    <w:pPr>
      <w:ind w:left="720"/>
      <w:contextualSpacing/>
    </w:pPr>
  </w:style>
  <w:style w:type="character" w:customStyle="1" w:styleId="rynqvb">
    <w:name w:val="rynqvb"/>
    <w:basedOn w:val="DefaultParagraphFont"/>
    <w:rsid w:val="00885E82"/>
  </w:style>
  <w:style w:type="paragraph" w:styleId="BalloonText">
    <w:name w:val="Balloon Text"/>
    <w:basedOn w:val="Normal"/>
    <w:link w:val="BalloonTextChar"/>
    <w:uiPriority w:val="99"/>
    <w:semiHidden/>
    <w:unhideWhenUsed/>
    <w:rsid w:val="00346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4F6"/>
    <w:rPr>
      <w:rFonts w:ascii="Tahoma" w:hAnsi="Tahoma" w:cs="Tahoma"/>
      <w:sz w:val="16"/>
      <w:szCs w:val="16"/>
    </w:rPr>
  </w:style>
  <w:style w:type="character" w:styleId="Hyperlink">
    <w:name w:val="Hyperlink"/>
    <w:basedOn w:val="DefaultParagraphFont"/>
    <w:uiPriority w:val="99"/>
    <w:unhideWhenUsed/>
    <w:rsid w:val="000D7BF7"/>
    <w:rPr>
      <w:color w:val="0000FF"/>
      <w:u w:val="single"/>
    </w:rPr>
  </w:style>
  <w:style w:type="character" w:customStyle="1" w:styleId="UnresolvedMention1">
    <w:name w:val="Unresolved Mention1"/>
    <w:basedOn w:val="DefaultParagraphFont"/>
    <w:uiPriority w:val="99"/>
    <w:semiHidden/>
    <w:unhideWhenUsed/>
    <w:rsid w:val="002818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93753">
      <w:bodyDiv w:val="1"/>
      <w:marLeft w:val="0"/>
      <w:marRight w:val="0"/>
      <w:marTop w:val="0"/>
      <w:marBottom w:val="0"/>
      <w:divBdr>
        <w:top w:val="none" w:sz="0" w:space="0" w:color="auto"/>
        <w:left w:val="none" w:sz="0" w:space="0" w:color="auto"/>
        <w:bottom w:val="none" w:sz="0" w:space="0" w:color="auto"/>
        <w:right w:val="none" w:sz="0" w:space="0" w:color="auto"/>
      </w:divBdr>
      <w:divsChild>
        <w:div w:id="1600672248">
          <w:marLeft w:val="0"/>
          <w:marRight w:val="0"/>
          <w:marTop w:val="0"/>
          <w:marBottom w:val="0"/>
          <w:divBdr>
            <w:top w:val="none" w:sz="0" w:space="0" w:color="auto"/>
            <w:left w:val="none" w:sz="0" w:space="0" w:color="auto"/>
            <w:bottom w:val="none" w:sz="0" w:space="0" w:color="auto"/>
            <w:right w:val="none" w:sz="0" w:space="0" w:color="auto"/>
          </w:divBdr>
          <w:divsChild>
            <w:div w:id="277215">
              <w:marLeft w:val="0"/>
              <w:marRight w:val="0"/>
              <w:marTop w:val="0"/>
              <w:marBottom w:val="0"/>
              <w:divBdr>
                <w:top w:val="none" w:sz="0" w:space="0" w:color="auto"/>
                <w:left w:val="none" w:sz="0" w:space="0" w:color="auto"/>
                <w:bottom w:val="none" w:sz="0" w:space="0" w:color="auto"/>
                <w:right w:val="none" w:sz="0" w:space="0" w:color="auto"/>
              </w:divBdr>
              <w:divsChild>
                <w:div w:id="2075932742">
                  <w:marLeft w:val="0"/>
                  <w:marRight w:val="0"/>
                  <w:marTop w:val="0"/>
                  <w:marBottom w:val="0"/>
                  <w:divBdr>
                    <w:top w:val="none" w:sz="0" w:space="0" w:color="auto"/>
                    <w:left w:val="none" w:sz="0" w:space="0" w:color="auto"/>
                    <w:bottom w:val="none" w:sz="0" w:space="0" w:color="auto"/>
                    <w:right w:val="none" w:sz="0" w:space="0" w:color="auto"/>
                  </w:divBdr>
                  <w:divsChild>
                    <w:div w:id="1930506313">
                      <w:marLeft w:val="0"/>
                      <w:marRight w:val="0"/>
                      <w:marTop w:val="0"/>
                      <w:marBottom w:val="0"/>
                      <w:divBdr>
                        <w:top w:val="none" w:sz="0" w:space="0" w:color="auto"/>
                        <w:left w:val="none" w:sz="0" w:space="0" w:color="auto"/>
                        <w:bottom w:val="none" w:sz="0" w:space="0" w:color="auto"/>
                        <w:right w:val="none" w:sz="0" w:space="0" w:color="auto"/>
                      </w:divBdr>
                      <w:divsChild>
                        <w:div w:id="1594360054">
                          <w:marLeft w:val="0"/>
                          <w:marRight w:val="0"/>
                          <w:marTop w:val="0"/>
                          <w:marBottom w:val="0"/>
                          <w:divBdr>
                            <w:top w:val="none" w:sz="0" w:space="0" w:color="auto"/>
                            <w:left w:val="none" w:sz="0" w:space="0" w:color="auto"/>
                            <w:bottom w:val="none" w:sz="0" w:space="0" w:color="auto"/>
                            <w:right w:val="none" w:sz="0" w:space="0" w:color="auto"/>
                          </w:divBdr>
                          <w:divsChild>
                            <w:div w:id="95103468">
                              <w:marLeft w:val="0"/>
                              <w:marRight w:val="0"/>
                              <w:marTop w:val="0"/>
                              <w:marBottom w:val="0"/>
                              <w:divBdr>
                                <w:top w:val="none" w:sz="0" w:space="0" w:color="auto"/>
                                <w:left w:val="none" w:sz="0" w:space="0" w:color="auto"/>
                                <w:bottom w:val="none" w:sz="0" w:space="0" w:color="auto"/>
                                <w:right w:val="none" w:sz="0" w:space="0" w:color="auto"/>
                              </w:divBdr>
                              <w:divsChild>
                                <w:div w:id="1786729198">
                                  <w:marLeft w:val="0"/>
                                  <w:marRight w:val="0"/>
                                  <w:marTop w:val="0"/>
                                  <w:marBottom w:val="0"/>
                                  <w:divBdr>
                                    <w:top w:val="none" w:sz="0" w:space="0" w:color="auto"/>
                                    <w:left w:val="none" w:sz="0" w:space="0" w:color="auto"/>
                                    <w:bottom w:val="none" w:sz="0" w:space="0" w:color="auto"/>
                                    <w:right w:val="none" w:sz="0" w:space="0" w:color="auto"/>
                                  </w:divBdr>
                                  <w:divsChild>
                                    <w:div w:id="1957709481">
                                      <w:marLeft w:val="0"/>
                                      <w:marRight w:val="0"/>
                                      <w:marTop w:val="0"/>
                                      <w:marBottom w:val="0"/>
                                      <w:divBdr>
                                        <w:top w:val="none" w:sz="0" w:space="0" w:color="auto"/>
                                        <w:left w:val="none" w:sz="0" w:space="0" w:color="auto"/>
                                        <w:bottom w:val="none" w:sz="0" w:space="0" w:color="auto"/>
                                        <w:right w:val="none" w:sz="0" w:space="0" w:color="auto"/>
                                      </w:divBdr>
                                    </w:div>
                                    <w:div w:id="665206951">
                                      <w:marLeft w:val="0"/>
                                      <w:marRight w:val="0"/>
                                      <w:marTop w:val="0"/>
                                      <w:marBottom w:val="0"/>
                                      <w:divBdr>
                                        <w:top w:val="none" w:sz="0" w:space="0" w:color="auto"/>
                                        <w:left w:val="none" w:sz="0" w:space="0" w:color="auto"/>
                                        <w:bottom w:val="none" w:sz="0" w:space="0" w:color="auto"/>
                                        <w:right w:val="none" w:sz="0" w:space="0" w:color="auto"/>
                                      </w:divBdr>
                                      <w:divsChild>
                                        <w:div w:id="1847865817">
                                          <w:marLeft w:val="0"/>
                                          <w:marRight w:val="0"/>
                                          <w:marTop w:val="0"/>
                                          <w:marBottom w:val="0"/>
                                          <w:divBdr>
                                            <w:top w:val="none" w:sz="0" w:space="0" w:color="auto"/>
                                            <w:left w:val="none" w:sz="0" w:space="0" w:color="auto"/>
                                            <w:bottom w:val="none" w:sz="0" w:space="0" w:color="auto"/>
                                            <w:right w:val="none" w:sz="0" w:space="0" w:color="auto"/>
                                          </w:divBdr>
                                          <w:divsChild>
                                            <w:div w:id="375160794">
                                              <w:marLeft w:val="0"/>
                                              <w:marRight w:val="0"/>
                                              <w:marTop w:val="0"/>
                                              <w:marBottom w:val="0"/>
                                              <w:divBdr>
                                                <w:top w:val="none" w:sz="0" w:space="0" w:color="auto"/>
                                                <w:left w:val="none" w:sz="0" w:space="0" w:color="auto"/>
                                                <w:bottom w:val="none" w:sz="0" w:space="0" w:color="auto"/>
                                                <w:right w:val="none" w:sz="0" w:space="0" w:color="auto"/>
                                              </w:divBdr>
                                              <w:divsChild>
                                                <w:div w:id="1273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4182">
                                          <w:marLeft w:val="0"/>
                                          <w:marRight w:val="0"/>
                                          <w:marTop w:val="0"/>
                                          <w:marBottom w:val="0"/>
                                          <w:divBdr>
                                            <w:top w:val="none" w:sz="0" w:space="0" w:color="auto"/>
                                            <w:left w:val="none" w:sz="0" w:space="0" w:color="auto"/>
                                            <w:bottom w:val="none" w:sz="0" w:space="0" w:color="auto"/>
                                            <w:right w:val="none" w:sz="0" w:space="0" w:color="auto"/>
                                          </w:divBdr>
                                          <w:divsChild>
                                            <w:div w:id="1668553563">
                                              <w:marLeft w:val="0"/>
                                              <w:marRight w:val="0"/>
                                              <w:marTop w:val="0"/>
                                              <w:marBottom w:val="0"/>
                                              <w:divBdr>
                                                <w:top w:val="none" w:sz="0" w:space="0" w:color="auto"/>
                                                <w:left w:val="none" w:sz="0" w:space="0" w:color="auto"/>
                                                <w:bottom w:val="none" w:sz="0" w:space="0" w:color="auto"/>
                                                <w:right w:val="none" w:sz="0" w:space="0" w:color="auto"/>
                                              </w:divBdr>
                                            </w:div>
                                          </w:divsChild>
                                        </w:div>
                                        <w:div w:id="1804539279">
                                          <w:marLeft w:val="0"/>
                                          <w:marRight w:val="0"/>
                                          <w:marTop w:val="0"/>
                                          <w:marBottom w:val="0"/>
                                          <w:divBdr>
                                            <w:top w:val="none" w:sz="0" w:space="0" w:color="auto"/>
                                            <w:left w:val="none" w:sz="0" w:space="0" w:color="auto"/>
                                            <w:bottom w:val="none" w:sz="0" w:space="0" w:color="auto"/>
                                            <w:right w:val="none" w:sz="0" w:space="0" w:color="auto"/>
                                          </w:divBdr>
                                          <w:divsChild>
                                            <w:div w:id="22298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6472036">
              <w:marLeft w:val="0"/>
              <w:marRight w:val="0"/>
              <w:marTop w:val="0"/>
              <w:marBottom w:val="0"/>
              <w:divBdr>
                <w:top w:val="none" w:sz="0" w:space="0" w:color="auto"/>
                <w:left w:val="none" w:sz="0" w:space="0" w:color="auto"/>
                <w:bottom w:val="none" w:sz="0" w:space="0" w:color="auto"/>
                <w:right w:val="none" w:sz="0" w:space="0" w:color="auto"/>
              </w:divBdr>
              <w:divsChild>
                <w:div w:id="43136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587418">
          <w:marLeft w:val="180"/>
          <w:marRight w:val="0"/>
          <w:marTop w:val="120"/>
          <w:marBottom w:val="0"/>
          <w:divBdr>
            <w:top w:val="none" w:sz="0" w:space="0" w:color="auto"/>
            <w:left w:val="none" w:sz="0" w:space="0" w:color="auto"/>
            <w:bottom w:val="none" w:sz="0" w:space="0" w:color="auto"/>
            <w:right w:val="none" w:sz="0" w:space="0" w:color="auto"/>
          </w:divBdr>
        </w:div>
      </w:divsChild>
    </w:div>
    <w:div w:id="1368600226">
      <w:bodyDiv w:val="1"/>
      <w:marLeft w:val="0"/>
      <w:marRight w:val="0"/>
      <w:marTop w:val="0"/>
      <w:marBottom w:val="0"/>
      <w:divBdr>
        <w:top w:val="none" w:sz="0" w:space="0" w:color="auto"/>
        <w:left w:val="none" w:sz="0" w:space="0" w:color="auto"/>
        <w:bottom w:val="none" w:sz="0" w:space="0" w:color="auto"/>
        <w:right w:val="none" w:sz="0" w:space="0" w:color="auto"/>
      </w:divBdr>
      <w:divsChild>
        <w:div w:id="1772163823">
          <w:marLeft w:val="547"/>
          <w:marRight w:val="0"/>
          <w:marTop w:val="86"/>
          <w:marBottom w:val="0"/>
          <w:divBdr>
            <w:top w:val="none" w:sz="0" w:space="0" w:color="auto"/>
            <w:left w:val="none" w:sz="0" w:space="0" w:color="auto"/>
            <w:bottom w:val="none" w:sz="0" w:space="0" w:color="auto"/>
            <w:right w:val="none" w:sz="0" w:space="0" w:color="auto"/>
          </w:divBdr>
        </w:div>
        <w:div w:id="1157650793">
          <w:marLeft w:val="1166"/>
          <w:marRight w:val="0"/>
          <w:marTop w:val="86"/>
          <w:marBottom w:val="0"/>
          <w:divBdr>
            <w:top w:val="none" w:sz="0" w:space="0" w:color="auto"/>
            <w:left w:val="none" w:sz="0" w:space="0" w:color="auto"/>
            <w:bottom w:val="none" w:sz="0" w:space="0" w:color="auto"/>
            <w:right w:val="none" w:sz="0" w:space="0" w:color="auto"/>
          </w:divBdr>
        </w:div>
        <w:div w:id="1265769027">
          <w:marLeft w:val="1166"/>
          <w:marRight w:val="0"/>
          <w:marTop w:val="86"/>
          <w:marBottom w:val="0"/>
          <w:divBdr>
            <w:top w:val="none" w:sz="0" w:space="0" w:color="auto"/>
            <w:left w:val="none" w:sz="0" w:space="0" w:color="auto"/>
            <w:bottom w:val="none" w:sz="0" w:space="0" w:color="auto"/>
            <w:right w:val="none" w:sz="0" w:space="0" w:color="auto"/>
          </w:divBdr>
        </w:div>
        <w:div w:id="462388609">
          <w:marLeft w:val="1166"/>
          <w:marRight w:val="0"/>
          <w:marTop w:val="86"/>
          <w:marBottom w:val="0"/>
          <w:divBdr>
            <w:top w:val="none" w:sz="0" w:space="0" w:color="auto"/>
            <w:left w:val="none" w:sz="0" w:space="0" w:color="auto"/>
            <w:bottom w:val="none" w:sz="0" w:space="0" w:color="auto"/>
            <w:right w:val="none" w:sz="0" w:space="0" w:color="auto"/>
          </w:divBdr>
        </w:div>
        <w:div w:id="1407000138">
          <w:marLeft w:val="1166"/>
          <w:marRight w:val="0"/>
          <w:marTop w:val="86"/>
          <w:marBottom w:val="0"/>
          <w:divBdr>
            <w:top w:val="none" w:sz="0" w:space="0" w:color="auto"/>
            <w:left w:val="none" w:sz="0" w:space="0" w:color="auto"/>
            <w:bottom w:val="none" w:sz="0" w:space="0" w:color="auto"/>
            <w:right w:val="none" w:sz="0" w:space="0" w:color="auto"/>
          </w:divBdr>
        </w:div>
        <w:div w:id="1916281674">
          <w:marLeft w:val="1166"/>
          <w:marRight w:val="0"/>
          <w:marTop w:val="86"/>
          <w:marBottom w:val="0"/>
          <w:divBdr>
            <w:top w:val="none" w:sz="0" w:space="0" w:color="auto"/>
            <w:left w:val="none" w:sz="0" w:space="0" w:color="auto"/>
            <w:bottom w:val="none" w:sz="0" w:space="0" w:color="auto"/>
            <w:right w:val="none" w:sz="0" w:space="0" w:color="auto"/>
          </w:divBdr>
        </w:div>
      </w:divsChild>
    </w:div>
    <w:div w:id="196156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utterfliesandmoths.org/gallery" TargetMode="External"/><Relationship Id="rId18" Type="http://schemas.openxmlformats.org/officeDocument/2006/relationships/image" Target="media/image5.pn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hyperlink" Target="https://www.padil.gov.au" TargetMode="Externa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ps.it" TargetMode="External"/><Relationship Id="rId24" Type="http://schemas.openxmlformats.org/officeDocument/2006/relationships/image" Target="media/image11.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image" Target="media/image15.png"/><Relationship Id="rId10" Type="http://schemas.openxmlformats.org/officeDocument/2006/relationships/hyperlink" Target="https://britishlepidoptera.weebly.com" TargetMode="External"/><Relationship Id="rId19" Type="http://schemas.openxmlformats.org/officeDocument/2006/relationships/image" Target="media/image6.jpe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idtools.org/id/leps/lepintercept"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F28EE-628C-42B2-A0FA-8A39D1F62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18</Pages>
  <Words>5581</Words>
  <Characters>31818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mirela.cean@outlook.com</dc:creator>
  <cp:lastModifiedBy>LCCF</cp:lastModifiedBy>
  <cp:revision>6</cp:revision>
  <cp:lastPrinted>2024-09-17T08:17:00Z</cp:lastPrinted>
  <dcterms:created xsi:type="dcterms:W3CDTF">2024-09-17T06:54:00Z</dcterms:created>
  <dcterms:modified xsi:type="dcterms:W3CDTF">2024-09-17T09:36:00Z</dcterms:modified>
</cp:coreProperties>
</file>